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安徽电气工程学校第</w:t>
      </w:r>
      <w:r>
        <w:rPr>
          <w:rFonts w:hint="eastAsia"/>
          <w:lang w:val="en-US" w:eastAsia="zh-CN"/>
        </w:rPr>
        <w:t>33届田径运动会团体总分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000"/>
        <w:gridCol w:w="4000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18（3）班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127.79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19（27）班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97.22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19（5）班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86.37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19（42）班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19（37）班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74.24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19（41）班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73.65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19（38）班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72.17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68.50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18（22）班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19（22）班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63.29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17（3）班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19（15）班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62.05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19（9）班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19（6）班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61.53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000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19（7）班</w:t>
            </w:r>
          </w:p>
        </w:tc>
        <w:tc>
          <w:tcPr>
            <w:tcW w:w="2522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60.46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安徽电气工程学校第</w:t>
      </w:r>
      <w:r>
        <w:rPr>
          <w:rFonts w:hint="eastAsia"/>
          <w:lang w:val="en-US" w:eastAsia="zh-CN"/>
        </w:rPr>
        <w:t>33届田径运动会广播操比赛成绩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0"/>
        <w:gridCol w:w="4000"/>
        <w:gridCol w:w="2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名次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19（15）班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19（12）班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19（26）班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19（36）班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19（41）班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18（3）班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19（23）班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19（11）班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18（24）班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18（25）班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19（29）班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Merge w:val="restart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19（21）班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Merge w:val="continue"/>
            <w:tcBorders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19（40）班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19（27）班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2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000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19（42）班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8.67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pStyle w:val="3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安徽电气工程学校第</w:t>
      </w:r>
      <w:r>
        <w:rPr>
          <w:rFonts w:hint="eastAsia"/>
          <w:lang w:val="en-US" w:eastAsia="zh-CN"/>
        </w:rPr>
        <w:t>33届田径运动会道德风尚奖获奖班级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序号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19（26）班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19（40）班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19（15）班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19（39）班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16（1）班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18（3）班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19（24）班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19（28）班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19（12）班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  <w:tc>
          <w:tcPr>
            <w:tcW w:w="4261" w:type="dxa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19（34）班</w:t>
            </w:r>
          </w:p>
        </w:tc>
      </w:tr>
      <w:bookmarkEnd w:id="0"/>
    </w:tbl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63093"/>
    <w:rsid w:val="1214020D"/>
    <w:rsid w:val="39AE378A"/>
    <w:rsid w:val="3D2D73CF"/>
    <w:rsid w:val="44847BC6"/>
    <w:rsid w:val="54A1562B"/>
    <w:rsid w:val="57193A3B"/>
    <w:rsid w:val="5AD0295B"/>
    <w:rsid w:val="734D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2019-10-25T04:28:34Z</dcterms:created>
  <dc:creator>Administrator</dc:creator>
  <cp:lastModifiedBy>莫格宇轩</cp:lastModifiedBy>
  <dcterms:modified xsi:type="dcterms:W3CDTF">2019-10-25T04:53:41Z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