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7" w:firstLineChars="400"/>
        <w:jc w:val="both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新生报到时防控注意事项</w:t>
      </w:r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此注意事项包括来校报到陪同学生的家长朋友。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</w:t>
      </w:r>
      <w:r>
        <w:rPr>
          <w:rFonts w:ascii="仿宋" w:hAnsi="仿宋" w:eastAsia="仿宋" w:cs="仿宋"/>
          <w:sz w:val="32"/>
          <w:szCs w:val="32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十四</w:t>
      </w:r>
      <w:r>
        <w:rPr>
          <w:rFonts w:ascii="仿宋" w:hAnsi="仿宋" w:eastAsia="仿宋" w:cs="仿宋"/>
          <w:sz w:val="32"/>
          <w:szCs w:val="32"/>
        </w:rPr>
        <w:t>天不得</w:t>
      </w:r>
      <w:r>
        <w:rPr>
          <w:rFonts w:hint="eastAsia" w:ascii="仿宋" w:hAnsi="仿宋" w:eastAsia="仿宋" w:cs="仿宋"/>
          <w:sz w:val="32"/>
          <w:szCs w:val="32"/>
        </w:rPr>
        <w:t>前往中高风险地区，中风险地区来校人员须持健康通行码“绿码”及7日内核酸检测阴性证明。原则上高风险地区人员暂缓入学报到。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新冠肺炎各地区疫情风险等级的查询方式：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支付宝搜索“国务院客户端”，打开“疫情风险查询”，即可获取风险等级。下边有14天国内外行程查询，输入手机号即可。</w:t>
      </w:r>
    </w:p>
    <w:p>
      <w:pPr>
        <w:pStyle w:val="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40" w:line="240" w:lineRule="auto"/>
        <w:ind w:left="0" w:firstLine="640" w:firstLineChars="200"/>
        <w:jc w:val="left"/>
        <w:textAlignment w:val="auto"/>
        <w:rPr>
          <w:sz w:val="28"/>
          <w:szCs w:val="28"/>
        </w:rPr>
      </w:pPr>
      <w:r>
        <w:rPr>
          <w:rFonts w:ascii="仿宋" w:hAnsi="仿宋" w:eastAsia="仿宋" w:cs="仿宋"/>
          <w:sz w:val="32"/>
          <w:szCs w:val="32"/>
        </w:rPr>
        <w:t>2、近</w:t>
      </w:r>
      <w:r>
        <w:rPr>
          <w:rFonts w:hint="eastAsia" w:ascii="仿宋" w:hAnsi="仿宋" w:eastAsia="仿宋" w:cs="仿宋"/>
          <w:sz w:val="32"/>
          <w:szCs w:val="32"/>
        </w:rPr>
        <w:t>七</w:t>
      </w:r>
      <w:r>
        <w:rPr>
          <w:rFonts w:ascii="仿宋" w:hAnsi="仿宋" w:eastAsia="仿宋" w:cs="仿宋"/>
          <w:sz w:val="32"/>
          <w:szCs w:val="32"/>
        </w:rPr>
        <w:t>天有接触中高风险</w:t>
      </w:r>
      <w:r>
        <w:rPr>
          <w:rFonts w:hint="eastAsia" w:ascii="仿宋" w:hAnsi="仿宋" w:eastAsia="仿宋" w:cs="仿宋"/>
          <w:sz w:val="32"/>
          <w:szCs w:val="32"/>
        </w:rPr>
        <w:t>地区</w:t>
      </w:r>
      <w:r>
        <w:rPr>
          <w:rFonts w:ascii="仿宋" w:hAnsi="仿宋" w:eastAsia="仿宋" w:cs="仿宋"/>
          <w:sz w:val="32"/>
          <w:szCs w:val="32"/>
        </w:rPr>
        <w:t>人群，</w:t>
      </w:r>
      <w:r>
        <w:rPr>
          <w:rFonts w:hint="eastAsia" w:ascii="仿宋" w:hAnsi="仿宋" w:eastAsia="仿宋" w:cs="仿宋"/>
          <w:sz w:val="32"/>
          <w:szCs w:val="32"/>
        </w:rPr>
        <w:t>需持有核酸检测阴性证明及健康通行码“绿码”。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3、报到当天，先在家测体温并观察身体状况，如有发热、咳嗽、腹泻等症状需在家就医，暂缓到校。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4、学生自带若干口罩，以备来校途中使用；送行家长及学生应提前申请安康</w:t>
      </w:r>
      <w:r>
        <w:rPr>
          <w:rFonts w:hint="eastAsia" w:ascii="仿宋" w:hAnsi="仿宋" w:eastAsia="仿宋" w:cs="仿宋"/>
          <w:sz w:val="32"/>
          <w:szCs w:val="32"/>
        </w:rPr>
        <w:t>码</w:t>
      </w:r>
      <w:r>
        <w:rPr>
          <w:rFonts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保障为</w:t>
      </w:r>
      <w:r>
        <w:rPr>
          <w:rFonts w:ascii="仿宋" w:hAnsi="仿宋" w:eastAsia="仿宋" w:cs="仿宋"/>
          <w:sz w:val="32"/>
          <w:szCs w:val="32"/>
        </w:rPr>
        <w:t>绿码。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5、到校时，家长车辆</w:t>
      </w:r>
      <w:r>
        <w:rPr>
          <w:rFonts w:hint="eastAsia" w:ascii="仿宋" w:hAnsi="仿宋" w:eastAsia="仿宋" w:cs="仿宋"/>
          <w:sz w:val="32"/>
          <w:szCs w:val="32"/>
        </w:rPr>
        <w:t>需有序停放</w:t>
      </w:r>
      <w:r>
        <w:rPr>
          <w:rFonts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车辆不得进入校园教学区。</w:t>
      </w:r>
      <w:r>
        <w:rPr>
          <w:rFonts w:ascii="仿宋" w:hAnsi="仿宋" w:eastAsia="仿宋" w:cs="仿宋"/>
          <w:sz w:val="32"/>
          <w:szCs w:val="32"/>
        </w:rPr>
        <w:t>陪同家长只准一人进校，进校时需按要求扫</w:t>
      </w:r>
      <w:r>
        <w:rPr>
          <w:rFonts w:hint="eastAsia" w:ascii="仿宋" w:hAnsi="仿宋" w:eastAsia="仿宋" w:cs="仿宋"/>
          <w:sz w:val="32"/>
          <w:szCs w:val="32"/>
        </w:rPr>
        <w:t>安康码</w:t>
      </w:r>
      <w:r>
        <w:rPr>
          <w:rFonts w:ascii="仿宋" w:hAnsi="仿宋" w:eastAsia="仿宋" w:cs="仿宋"/>
          <w:sz w:val="32"/>
          <w:szCs w:val="32"/>
        </w:rPr>
        <w:t>、测体温，体温正常者方可进校。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6、学生完成报到程序后，应及时填写</w:t>
      </w:r>
      <w:r>
        <w:rPr>
          <w:rFonts w:hint="eastAsia" w:ascii="仿宋" w:hAnsi="仿宋" w:eastAsia="仿宋" w:cs="仿宋"/>
          <w:sz w:val="32"/>
          <w:szCs w:val="32"/>
        </w:rPr>
        <w:t>入学</w:t>
      </w:r>
      <w:r>
        <w:rPr>
          <w:rFonts w:ascii="仿宋" w:hAnsi="仿宋" w:eastAsia="仿宋" w:cs="仿宋"/>
          <w:sz w:val="32"/>
          <w:szCs w:val="32"/>
        </w:rPr>
        <w:t>承诺书</w:t>
      </w:r>
      <w:r>
        <w:rPr>
          <w:rFonts w:hint="eastAsia" w:ascii="仿宋" w:hAnsi="仿宋" w:eastAsia="仿宋" w:cs="仿宋"/>
          <w:sz w:val="32"/>
          <w:szCs w:val="32"/>
        </w:rPr>
        <w:t>，新生入校后，按照新冠疫情防控相关要求，不得擅自离校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5321" w:firstLineChars="1663"/>
        <w:jc w:val="both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2020年8月18日</w:t>
      </w: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5895340</wp:posOffset>
              </wp:positionH>
              <wp:positionV relativeFrom="page">
                <wp:posOffset>9613265</wp:posOffset>
              </wp:positionV>
              <wp:extent cx="481965" cy="107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4.2pt;margin-top:756.95pt;height:8.5pt;width:37.9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Z5eI2AAAAA4BAAAPAAAAAAAAAAEAIAAAACIAAABkcnMvZG93bnJldi54bWxQSwEC&#10;FAAUAAAACACHTuJAlpAk8LsBAABS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EDD4B3"/>
    <w:multiLevelType w:val="singleLevel"/>
    <w:tmpl w:val="AAEDD4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01105"/>
    <w:rsid w:val="00740D46"/>
    <w:rsid w:val="008941AD"/>
    <w:rsid w:val="00E437A0"/>
    <w:rsid w:val="02715083"/>
    <w:rsid w:val="02E82486"/>
    <w:rsid w:val="04F16BB5"/>
    <w:rsid w:val="0748648D"/>
    <w:rsid w:val="0905241F"/>
    <w:rsid w:val="0A8C43D9"/>
    <w:rsid w:val="0B3059E7"/>
    <w:rsid w:val="0CBD1067"/>
    <w:rsid w:val="0EAD4D50"/>
    <w:rsid w:val="146A4E4F"/>
    <w:rsid w:val="15D54707"/>
    <w:rsid w:val="188528B4"/>
    <w:rsid w:val="197C7C1A"/>
    <w:rsid w:val="1A573437"/>
    <w:rsid w:val="1AC27E1E"/>
    <w:rsid w:val="1C5A2829"/>
    <w:rsid w:val="1D0A2B3A"/>
    <w:rsid w:val="1D650558"/>
    <w:rsid w:val="1E615AED"/>
    <w:rsid w:val="222C2595"/>
    <w:rsid w:val="23BB0EE5"/>
    <w:rsid w:val="24401105"/>
    <w:rsid w:val="25B7091B"/>
    <w:rsid w:val="27F95947"/>
    <w:rsid w:val="2BB52A5C"/>
    <w:rsid w:val="2BF20A04"/>
    <w:rsid w:val="2C8F75A5"/>
    <w:rsid w:val="2E694C76"/>
    <w:rsid w:val="300729FF"/>
    <w:rsid w:val="33891F0B"/>
    <w:rsid w:val="343954EC"/>
    <w:rsid w:val="376475AD"/>
    <w:rsid w:val="3ABF6425"/>
    <w:rsid w:val="3B6F3E12"/>
    <w:rsid w:val="3E9734B1"/>
    <w:rsid w:val="43B62E62"/>
    <w:rsid w:val="460A68F8"/>
    <w:rsid w:val="47E23D98"/>
    <w:rsid w:val="480B5E92"/>
    <w:rsid w:val="48EC7109"/>
    <w:rsid w:val="4E5E5454"/>
    <w:rsid w:val="5486471F"/>
    <w:rsid w:val="5CE90901"/>
    <w:rsid w:val="5F27098E"/>
    <w:rsid w:val="5F907751"/>
    <w:rsid w:val="60E87F68"/>
    <w:rsid w:val="62E87F8A"/>
    <w:rsid w:val="63A148BE"/>
    <w:rsid w:val="659B4540"/>
    <w:rsid w:val="65E941A5"/>
    <w:rsid w:val="66DE72BF"/>
    <w:rsid w:val="66E75588"/>
    <w:rsid w:val="67280F0F"/>
    <w:rsid w:val="691502BF"/>
    <w:rsid w:val="6E873D59"/>
    <w:rsid w:val="702A10B1"/>
    <w:rsid w:val="708A134C"/>
    <w:rsid w:val="729F13F1"/>
    <w:rsid w:val="745C3D95"/>
    <w:rsid w:val="74BE0B0C"/>
    <w:rsid w:val="78B94562"/>
    <w:rsid w:val="7B451325"/>
    <w:rsid w:val="7DB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480" w:line="528" w:lineRule="exact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  <w:spacing w:after="30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2617</Characters>
  <Lines>21</Lines>
  <Paragraphs>6</Paragraphs>
  <TotalTime>3</TotalTime>
  <ScaleCrop>false</ScaleCrop>
  <LinksUpToDate>false</LinksUpToDate>
  <CharactersWithSpaces>3069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2020-08-16T14:25:00Z</dcterms:created>
  <dc:creator>胡斐的斐</dc:creator>
  <cp:lastModifiedBy>蔡旭东</cp:lastModifiedBy>
  <dcterms:modified xsi:type="dcterms:W3CDTF">2020-08-21T12:35:46Z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