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行楷" w:eastAsia="华文行楷"/>
          <w:color w:val="FF0000"/>
          <w:sz w:val="72"/>
          <w:szCs w:val="72"/>
          <w:lang w:eastAsia="zh-CN"/>
        </w:rPr>
      </w:pPr>
      <w:r>
        <w:rPr>
          <w:rFonts w:hint="eastAsia" w:ascii="华文行楷" w:eastAsia="华文行楷"/>
          <w:color w:val="FF0000"/>
          <w:sz w:val="72"/>
          <w:szCs w:val="72"/>
          <w:lang w:eastAsia="zh-CN"/>
        </w:rPr>
        <w:t xml:space="preserve"> </w:t>
      </w:r>
    </w:p>
    <w:p>
      <w:pPr>
        <w:jc w:val="center"/>
        <w:rPr>
          <w:rFonts w:ascii="黑体" w:hAnsi="黑体" w:eastAsia="黑体"/>
          <w:sz w:val="44"/>
          <w:szCs w:val="44"/>
        </w:rPr>
      </w:pPr>
    </w:p>
    <w:p>
      <w:pPr>
        <w:jc w:val="center"/>
        <w:outlineLvl w:val="0"/>
        <w:rPr>
          <w:rFonts w:ascii="黑体" w:hAnsi="黑体" w:eastAsia="黑体"/>
          <w:sz w:val="44"/>
          <w:szCs w:val="44"/>
        </w:rPr>
      </w:pPr>
      <w:bookmarkStart w:id="0" w:name="_Toc28894"/>
      <w:r>
        <w:rPr>
          <w:rFonts w:hint="eastAsia" w:ascii="黑体" w:hAnsi="黑体" w:eastAsia="黑体"/>
          <w:sz w:val="44"/>
          <w:szCs w:val="44"/>
        </w:rPr>
        <w:t>畜禽生产技术专业人才培养方案</w:t>
      </w:r>
      <w:bookmarkEnd w:id="0"/>
    </w:p>
    <w:p>
      <w:pPr>
        <w:jc w:val="center"/>
        <w:rPr>
          <w:rFonts w:ascii="黑体" w:hAnsi="黑体" w:eastAsia="黑体"/>
          <w:sz w:val="44"/>
          <w:szCs w:val="44"/>
        </w:rPr>
      </w:pPr>
    </w:p>
    <w:p>
      <w:pPr>
        <w:jc w:val="center"/>
        <w:rPr>
          <w:rFonts w:ascii="楷体" w:hAnsi="楷体" w:eastAsia="楷体"/>
          <w:sz w:val="44"/>
          <w:szCs w:val="44"/>
        </w:rPr>
      </w:pPr>
    </w:p>
    <w:p>
      <w:pPr>
        <w:jc w:val="center"/>
        <w:rPr>
          <w:rFonts w:ascii="楷体" w:hAnsi="楷体" w:eastAsia="楷体"/>
          <w:sz w:val="44"/>
          <w:szCs w:val="44"/>
        </w:rPr>
      </w:pPr>
    </w:p>
    <w:p>
      <w:pPr>
        <w:jc w:val="center"/>
        <w:rPr>
          <w:b/>
          <w:sz w:val="28"/>
        </w:rPr>
      </w:pPr>
    </w:p>
    <w:p>
      <w:pPr>
        <w:jc w:val="center"/>
        <w:rPr>
          <w:rFonts w:hint="eastAsia"/>
          <w:b/>
          <w:sz w:val="28"/>
        </w:rPr>
      </w:pPr>
    </w:p>
    <w:p>
      <w:pPr>
        <w:jc w:val="center"/>
        <w:rPr>
          <w:b/>
          <w:sz w:val="28"/>
        </w:rPr>
      </w:pPr>
    </w:p>
    <w:p>
      <w:pPr>
        <w:jc w:val="left"/>
        <w:rPr>
          <w:rFonts w:hint="eastAsia" w:ascii="楷体" w:hAnsi="楷体" w:eastAsia="楷体"/>
          <w:sz w:val="44"/>
          <w:szCs w:val="44"/>
        </w:rPr>
      </w:pPr>
    </w:p>
    <w:p>
      <w:pPr>
        <w:jc w:val="left"/>
        <w:rPr>
          <w:rFonts w:ascii="楷体" w:hAnsi="楷体" w:eastAsia="楷体"/>
          <w:sz w:val="44"/>
          <w:szCs w:val="44"/>
        </w:rPr>
      </w:pPr>
    </w:p>
    <w:p>
      <w:pPr>
        <w:spacing w:line="720" w:lineRule="exact"/>
        <w:jc w:val="center"/>
        <w:outlineLvl w:val="0"/>
        <w:rPr>
          <w:rFonts w:ascii="楷体" w:hAnsi="楷体" w:eastAsia="楷体"/>
          <w:sz w:val="44"/>
          <w:szCs w:val="44"/>
        </w:rPr>
      </w:pPr>
      <w:bookmarkStart w:id="1" w:name="_Toc29745"/>
      <w:r>
        <w:rPr>
          <w:rFonts w:hint="eastAsia" w:ascii="楷体" w:hAnsi="楷体" w:eastAsia="楷体"/>
          <w:sz w:val="44"/>
          <w:szCs w:val="44"/>
          <w:lang w:val="en-US" w:eastAsia="zh-CN"/>
        </w:rPr>
        <w:t>动物科学</w:t>
      </w:r>
      <w:r>
        <w:rPr>
          <w:rFonts w:hint="eastAsia" w:ascii="楷体" w:hAnsi="楷体" w:eastAsia="楷体"/>
          <w:sz w:val="44"/>
          <w:szCs w:val="44"/>
        </w:rPr>
        <w:t>系</w:t>
      </w:r>
      <w:bookmarkEnd w:id="1"/>
    </w:p>
    <w:p>
      <w:pPr>
        <w:spacing w:line="720" w:lineRule="exact"/>
        <w:jc w:val="center"/>
        <w:rPr>
          <w:rFonts w:hint="eastAsia" w:ascii="楷体" w:hAnsi="楷体" w:eastAsia="楷体"/>
          <w:sz w:val="44"/>
          <w:szCs w:val="44"/>
        </w:rPr>
      </w:pPr>
      <w:r>
        <w:rPr>
          <w:rFonts w:hint="eastAsia" w:ascii="楷体" w:hAnsi="楷体" w:eastAsia="楷体"/>
          <w:sz w:val="44"/>
          <w:szCs w:val="44"/>
        </w:rPr>
        <w:t xml:space="preserve"> 202</w:t>
      </w:r>
      <w:r>
        <w:rPr>
          <w:rFonts w:hint="eastAsia" w:ascii="楷体" w:hAnsi="楷体" w:eastAsia="楷体"/>
          <w:sz w:val="44"/>
          <w:szCs w:val="44"/>
          <w:lang w:val="en-US" w:eastAsia="zh-CN"/>
        </w:rPr>
        <w:t>4</w:t>
      </w:r>
      <w:r>
        <w:rPr>
          <w:rFonts w:hint="eastAsia" w:ascii="楷体" w:hAnsi="楷体" w:eastAsia="楷体"/>
          <w:sz w:val="44"/>
          <w:szCs w:val="44"/>
        </w:rPr>
        <w:t>年</w:t>
      </w:r>
      <w:r>
        <w:rPr>
          <w:rFonts w:hint="eastAsia" w:ascii="楷体" w:hAnsi="楷体" w:eastAsia="楷体"/>
          <w:sz w:val="44"/>
          <w:szCs w:val="44"/>
          <w:lang w:val="en-US" w:eastAsia="zh-CN"/>
        </w:rPr>
        <w:t>3</w:t>
      </w:r>
      <w:r>
        <w:rPr>
          <w:rFonts w:hint="eastAsia" w:ascii="楷体" w:hAnsi="楷体" w:eastAsia="楷体"/>
          <w:sz w:val="44"/>
          <w:szCs w:val="44"/>
        </w:rPr>
        <w:t>月</w:t>
      </w:r>
    </w:p>
    <w:p>
      <w:pPr>
        <w:rPr>
          <w:rFonts w:hint="eastAsia" w:ascii="楷体" w:hAnsi="楷体" w:eastAsia="楷体"/>
          <w:sz w:val="44"/>
          <w:szCs w:val="44"/>
        </w:rPr>
      </w:pPr>
      <w:r>
        <w:rPr>
          <w:rFonts w:hint="eastAsia" w:ascii="楷体" w:hAnsi="楷体" w:eastAsia="楷体"/>
          <w:sz w:val="44"/>
          <w:szCs w:val="44"/>
        </w:rPr>
        <w:br w:type="page"/>
      </w:r>
    </w:p>
    <w:sdt>
      <w:sdtPr>
        <w:rPr>
          <w:rFonts w:ascii="宋体" w:hAnsi="宋体" w:eastAsia="宋体" w:cs="Times New Roman"/>
          <w:b/>
          <w:bCs/>
          <w:kern w:val="2"/>
          <w:sz w:val="44"/>
          <w:szCs w:val="44"/>
          <w:lang w:val="en-US" w:eastAsia="zh-CN" w:bidi="ar-SA"/>
        </w:rPr>
        <w:id w:val="147480358"/>
        <w15:color w:val="DBDBDB"/>
        <w:docPartObj>
          <w:docPartGallery w:val="Table of Contents"/>
          <w:docPartUnique/>
        </w:docPartObj>
      </w:sdtPr>
      <w:sdtEndPr>
        <w:rPr>
          <w:rFonts w:hint="eastAsia" w:ascii="楷体" w:hAnsi="楷体" w:eastAsia="楷体" w:cs="Times New Roman"/>
          <w:b/>
          <w:bCs/>
          <w:kern w:val="2"/>
          <w:sz w:val="21"/>
          <w:szCs w:val="44"/>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录</w:t>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_Toc5742 </w:instrText>
          </w:r>
          <w:r>
            <w:rPr>
              <w:rFonts w:hint="eastAsia" w:ascii="仿宋" w:hAnsi="仿宋" w:eastAsia="仿宋" w:cs="仿宋"/>
              <w:b/>
              <w:sz w:val="28"/>
              <w:szCs w:val="28"/>
            </w:rPr>
            <w:fldChar w:fldCharType="separate"/>
          </w:r>
          <w:r>
            <w:rPr>
              <w:rFonts w:hint="eastAsia" w:ascii="仿宋" w:hAnsi="仿宋" w:eastAsia="仿宋" w:cs="仿宋"/>
              <w:b/>
              <w:bCs w:val="0"/>
              <w:sz w:val="28"/>
              <w:szCs w:val="28"/>
            </w:rPr>
            <w:t>一</w:t>
          </w:r>
          <w:r>
            <w:rPr>
              <w:rFonts w:hint="eastAsia" w:ascii="仿宋" w:hAnsi="仿宋" w:eastAsia="仿宋" w:cs="仿宋"/>
              <w:b/>
              <w:bCs w:val="0"/>
              <w:sz w:val="28"/>
              <w:szCs w:val="28"/>
              <w:lang w:eastAsia="zh-CN"/>
            </w:rPr>
            <w:t>、</w:t>
          </w:r>
          <w:r>
            <w:rPr>
              <w:rFonts w:hint="eastAsia" w:ascii="仿宋" w:hAnsi="仿宋" w:eastAsia="仿宋" w:cs="仿宋"/>
              <w:b/>
              <w:bCs w:val="0"/>
              <w:sz w:val="28"/>
              <w:szCs w:val="28"/>
            </w:rPr>
            <w:t>专业名称及代码</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_Toc5742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_Toc9583 </w:instrText>
          </w:r>
          <w:r>
            <w:rPr>
              <w:rFonts w:hint="eastAsia" w:ascii="仿宋" w:hAnsi="仿宋" w:eastAsia="仿宋" w:cs="仿宋"/>
              <w:b/>
              <w:sz w:val="28"/>
              <w:szCs w:val="28"/>
            </w:rPr>
            <w:fldChar w:fldCharType="separate"/>
          </w:r>
          <w:r>
            <w:rPr>
              <w:rFonts w:hint="eastAsia" w:ascii="仿宋" w:hAnsi="仿宋" w:eastAsia="仿宋" w:cs="仿宋"/>
              <w:b/>
              <w:bCs w:val="0"/>
              <w:sz w:val="28"/>
              <w:szCs w:val="28"/>
            </w:rPr>
            <w:t>二、入学要求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_Toc9583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_Toc16894 </w:instrText>
          </w:r>
          <w:r>
            <w:rPr>
              <w:rFonts w:hint="eastAsia" w:ascii="仿宋" w:hAnsi="仿宋" w:eastAsia="仿宋" w:cs="仿宋"/>
              <w:b/>
              <w:sz w:val="28"/>
              <w:szCs w:val="28"/>
            </w:rPr>
            <w:fldChar w:fldCharType="separate"/>
          </w: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修业年限</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_Toc16894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_Toc1034 </w:instrText>
          </w:r>
          <w:r>
            <w:rPr>
              <w:rFonts w:hint="eastAsia" w:ascii="仿宋" w:hAnsi="仿宋" w:eastAsia="仿宋" w:cs="仿宋"/>
              <w:b/>
              <w:sz w:val="28"/>
              <w:szCs w:val="28"/>
            </w:rPr>
            <w:fldChar w:fldCharType="separate"/>
          </w:r>
          <w:r>
            <w:rPr>
              <w:rFonts w:hint="eastAsia" w:ascii="仿宋" w:hAnsi="仿宋" w:eastAsia="仿宋" w:cs="仿宋"/>
              <w:b/>
              <w:sz w:val="28"/>
              <w:szCs w:val="28"/>
            </w:rPr>
            <w:t>四、职业面向</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_Toc1034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_Toc22891 </w:instrText>
          </w:r>
          <w:r>
            <w:rPr>
              <w:rFonts w:hint="eastAsia" w:ascii="仿宋" w:hAnsi="仿宋" w:eastAsia="仿宋" w:cs="仿宋"/>
              <w:b/>
              <w:sz w:val="28"/>
              <w:szCs w:val="28"/>
            </w:rPr>
            <w:fldChar w:fldCharType="separate"/>
          </w:r>
          <w:r>
            <w:rPr>
              <w:rFonts w:hint="eastAsia" w:ascii="仿宋" w:hAnsi="仿宋" w:eastAsia="仿宋" w:cs="仿宋"/>
              <w:b/>
              <w:sz w:val="28"/>
              <w:szCs w:val="28"/>
            </w:rPr>
            <w:t>五、培养目标与培养规格</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_Toc22891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_Toc7850 </w:instrText>
          </w:r>
          <w:r>
            <w:rPr>
              <w:rFonts w:hint="eastAsia" w:ascii="仿宋" w:hAnsi="仿宋" w:eastAsia="仿宋" w:cs="仿宋"/>
              <w:sz w:val="28"/>
              <w:szCs w:val="28"/>
            </w:rPr>
            <w:fldChar w:fldCharType="separate"/>
          </w:r>
          <w:r>
            <w:rPr>
              <w:rFonts w:hint="eastAsia" w:ascii="仿宋" w:hAnsi="仿宋" w:eastAsia="仿宋" w:cs="仿宋"/>
              <w:sz w:val="28"/>
              <w:szCs w:val="28"/>
            </w:rPr>
            <w:t>（一）培养目标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_Toc7850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_Toc30460 </w:instrText>
          </w:r>
          <w:r>
            <w:rPr>
              <w:rFonts w:hint="eastAsia" w:ascii="仿宋" w:hAnsi="仿宋" w:eastAsia="仿宋" w:cs="仿宋"/>
              <w:sz w:val="28"/>
              <w:szCs w:val="28"/>
            </w:rPr>
            <w:fldChar w:fldCharType="separate"/>
          </w:r>
          <w:r>
            <w:rPr>
              <w:rFonts w:hint="eastAsia" w:ascii="仿宋" w:hAnsi="仿宋" w:eastAsia="仿宋" w:cs="仿宋"/>
              <w:sz w:val="28"/>
              <w:szCs w:val="28"/>
            </w:rPr>
            <w:t>（二）培养规格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_Toc30460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_Toc19785 </w:instrText>
          </w:r>
          <w:r>
            <w:rPr>
              <w:rFonts w:hint="eastAsia" w:ascii="仿宋" w:hAnsi="仿宋" w:eastAsia="仿宋" w:cs="仿宋"/>
              <w:b/>
              <w:sz w:val="28"/>
              <w:szCs w:val="28"/>
            </w:rPr>
            <w:fldChar w:fldCharType="separate"/>
          </w:r>
          <w:r>
            <w:rPr>
              <w:rFonts w:hint="eastAsia" w:ascii="仿宋" w:hAnsi="仿宋" w:eastAsia="仿宋" w:cs="仿宋"/>
              <w:b/>
              <w:sz w:val="28"/>
              <w:szCs w:val="28"/>
            </w:rPr>
            <w:t>六、课程设置及要求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_Toc19785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_Toc26185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bidi="ar-SA"/>
            </w:rPr>
            <w:t>（一）课程</w:t>
          </w:r>
          <w:r>
            <w:rPr>
              <w:rFonts w:hint="eastAsia" w:ascii="仿宋" w:hAnsi="仿宋" w:eastAsia="仿宋" w:cs="仿宋"/>
              <w:bCs/>
              <w:kern w:val="2"/>
              <w:sz w:val="28"/>
              <w:szCs w:val="28"/>
              <w:lang w:val="en-US" w:eastAsia="zh-CN" w:bidi="ar-SA"/>
            </w:rPr>
            <w:t>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_Toc23170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bidi="ar-SA"/>
            </w:rPr>
            <w:t>（二）</w:t>
          </w:r>
          <w:r>
            <w:rPr>
              <w:rFonts w:hint="eastAsia" w:ascii="仿宋" w:hAnsi="仿宋" w:eastAsia="仿宋" w:cs="仿宋"/>
              <w:bCs/>
              <w:sz w:val="28"/>
              <w:szCs w:val="28"/>
            </w:rPr>
            <w:t>公共基础课程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_Toc23170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_Toc18269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val="en-US" w:eastAsia="zh-CN"/>
            </w:rPr>
            <w:t>三</w:t>
          </w:r>
          <w:r>
            <w:rPr>
              <w:rFonts w:hint="eastAsia" w:ascii="仿宋" w:hAnsi="仿宋" w:eastAsia="仿宋" w:cs="仿宋"/>
              <w:bCs/>
              <w:sz w:val="28"/>
              <w:szCs w:val="28"/>
            </w:rPr>
            <w:t>）</w:t>
          </w:r>
          <w:r>
            <w:rPr>
              <w:rFonts w:hint="eastAsia" w:ascii="仿宋" w:hAnsi="仿宋" w:eastAsia="仿宋" w:cs="仿宋"/>
              <w:bCs/>
              <w:sz w:val="28"/>
              <w:szCs w:val="28"/>
              <w:lang w:val="en-US" w:eastAsia="zh-CN"/>
            </w:rPr>
            <w:t>专业技能课程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_Toc18269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_Toc4084 </w:instrText>
          </w:r>
          <w:r>
            <w:rPr>
              <w:rFonts w:hint="eastAsia" w:ascii="仿宋" w:hAnsi="仿宋" w:eastAsia="仿宋" w:cs="仿宋"/>
              <w:sz w:val="28"/>
              <w:szCs w:val="28"/>
            </w:rPr>
            <w:fldChar w:fldCharType="separate"/>
          </w:r>
          <w:r>
            <w:rPr>
              <w:rFonts w:hint="eastAsia" w:ascii="仿宋" w:hAnsi="仿宋" w:eastAsia="仿宋" w:cs="仿宋"/>
              <w:bCs/>
              <w:kern w:val="0"/>
              <w:sz w:val="28"/>
              <w:szCs w:val="28"/>
              <w:lang w:val="en-US" w:eastAsia="zh-CN" w:bidi="ar"/>
            </w:rPr>
            <w:t>（二）专业核心课程</w:t>
          </w:r>
          <w:r>
            <w:rPr>
              <w:rFonts w:hint="eastAsia" w:ascii="仿宋" w:hAnsi="仿宋" w:eastAsia="仿宋" w:cs="仿宋"/>
              <w:bCs/>
              <w:kern w:val="2"/>
              <w:sz w:val="28"/>
              <w:szCs w:val="28"/>
              <w:lang w:val="zh-CN" w:bidi="ar-SA"/>
            </w:rPr>
            <w:t>教学要求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_Toc4084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_Toc17538 </w:instrText>
          </w:r>
          <w:r>
            <w:rPr>
              <w:rFonts w:hint="eastAsia" w:ascii="仿宋" w:hAnsi="仿宋" w:eastAsia="仿宋" w:cs="仿宋"/>
              <w:b/>
              <w:sz w:val="28"/>
              <w:szCs w:val="28"/>
            </w:rPr>
            <w:fldChar w:fldCharType="separate"/>
          </w:r>
          <w:r>
            <w:rPr>
              <w:rFonts w:hint="eastAsia" w:ascii="仿宋" w:hAnsi="仿宋" w:eastAsia="仿宋" w:cs="仿宋"/>
              <w:b/>
              <w:bCs w:val="0"/>
              <w:kern w:val="0"/>
              <w:sz w:val="28"/>
              <w:szCs w:val="28"/>
              <w:lang w:val="en-US" w:eastAsia="zh-CN" w:bidi="ar"/>
            </w:rPr>
            <w:t>七、教学进程总体安排</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_Toc17538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_Toc918 </w:instrText>
          </w:r>
          <w:r>
            <w:rPr>
              <w:rFonts w:hint="eastAsia" w:ascii="仿宋" w:hAnsi="仿宋" w:eastAsia="仿宋" w:cs="仿宋"/>
              <w:sz w:val="28"/>
              <w:szCs w:val="28"/>
            </w:rPr>
            <w:fldChar w:fldCharType="separate"/>
          </w:r>
          <w:r>
            <w:rPr>
              <w:rFonts w:hint="eastAsia" w:ascii="仿宋" w:hAnsi="仿宋" w:eastAsia="仿宋" w:cs="仿宋"/>
              <w:sz w:val="28"/>
              <w:szCs w:val="28"/>
            </w:rPr>
            <w:t>（一）教学活动时间周时分配表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_Toc918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_Toc7571 </w:instrText>
          </w:r>
          <w:r>
            <w:rPr>
              <w:rFonts w:hint="eastAsia" w:ascii="仿宋" w:hAnsi="仿宋" w:eastAsia="仿宋" w:cs="仿宋"/>
              <w:sz w:val="28"/>
              <w:szCs w:val="28"/>
            </w:rPr>
            <w:fldChar w:fldCharType="separate"/>
          </w:r>
          <w:r>
            <w:rPr>
              <w:rFonts w:hint="eastAsia" w:ascii="仿宋" w:hAnsi="仿宋" w:eastAsia="仿宋" w:cs="仿宋"/>
              <w:sz w:val="28"/>
              <w:szCs w:val="28"/>
            </w:rPr>
            <w:t>（二）课程教学时间分配表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_Toc7571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_Toc16797 </w:instrText>
          </w:r>
          <w:r>
            <w:rPr>
              <w:rFonts w:hint="eastAsia" w:ascii="仿宋" w:hAnsi="仿宋" w:eastAsia="仿宋" w:cs="仿宋"/>
              <w:b/>
              <w:sz w:val="28"/>
              <w:szCs w:val="28"/>
            </w:rPr>
            <w:fldChar w:fldCharType="separate"/>
          </w:r>
          <w:r>
            <w:rPr>
              <w:rFonts w:hint="eastAsia" w:ascii="仿宋" w:hAnsi="仿宋" w:eastAsia="仿宋" w:cs="仿宋"/>
              <w:b/>
              <w:bCs w:val="0"/>
              <w:kern w:val="2"/>
              <w:sz w:val="28"/>
              <w:szCs w:val="28"/>
              <w:lang w:val="en-US" w:eastAsia="zh-CN" w:bidi="ar-SA"/>
            </w:rPr>
            <w:t>八、实施保障</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_Toc16797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16</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_Toc22635 </w:instrText>
          </w:r>
          <w:r>
            <w:rPr>
              <w:rFonts w:hint="eastAsia" w:ascii="仿宋" w:hAnsi="仿宋" w:eastAsia="仿宋" w:cs="仿宋"/>
              <w:sz w:val="28"/>
              <w:szCs w:val="28"/>
            </w:rPr>
            <w:fldChar w:fldCharType="separate"/>
          </w:r>
          <w:r>
            <w:rPr>
              <w:rFonts w:hint="eastAsia" w:ascii="仿宋" w:hAnsi="仿宋" w:eastAsia="仿宋" w:cs="仿宋"/>
              <w:sz w:val="28"/>
              <w:szCs w:val="28"/>
            </w:rPr>
            <w:t>（一）师资队伍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_Toc22635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_Toc16494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（二）教学设施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_Toc16494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_Toc9101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（三）教学资源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_Toc9101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_Toc1896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（四）教学方法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_Toc22559 </w:instrText>
          </w:r>
          <w:r>
            <w:rPr>
              <w:rFonts w:hint="eastAsia" w:ascii="仿宋" w:hAnsi="仿宋" w:eastAsia="仿宋" w:cs="仿宋"/>
              <w:sz w:val="28"/>
              <w:szCs w:val="28"/>
            </w:rPr>
            <w:fldChar w:fldCharType="separate"/>
          </w:r>
          <w:r>
            <w:rPr>
              <w:rFonts w:hint="eastAsia" w:ascii="仿宋" w:hAnsi="仿宋" w:eastAsia="仿宋" w:cs="仿宋"/>
              <w:sz w:val="28"/>
              <w:szCs w:val="28"/>
            </w:rPr>
            <w:t>（五）学习评价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_Toc22559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_Toc17749 </w:instrText>
          </w:r>
          <w:r>
            <w:rPr>
              <w:rFonts w:hint="eastAsia" w:ascii="仿宋" w:hAnsi="仿宋" w:eastAsia="仿宋" w:cs="仿宋"/>
              <w:sz w:val="28"/>
              <w:szCs w:val="28"/>
            </w:rPr>
            <w:fldChar w:fldCharType="separate"/>
          </w:r>
          <w:r>
            <w:rPr>
              <w:rFonts w:hint="eastAsia" w:ascii="仿宋" w:hAnsi="仿宋" w:eastAsia="仿宋" w:cs="仿宋"/>
              <w:sz w:val="28"/>
              <w:szCs w:val="28"/>
            </w:rPr>
            <w:t>（六）质量管理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_Toc17749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_Toc8979 </w:instrText>
          </w:r>
          <w:r>
            <w:rPr>
              <w:rFonts w:hint="eastAsia" w:ascii="仿宋" w:hAnsi="仿宋" w:eastAsia="仿宋" w:cs="仿宋"/>
              <w:b/>
              <w:sz w:val="28"/>
              <w:szCs w:val="28"/>
            </w:rPr>
            <w:fldChar w:fldCharType="separate"/>
          </w:r>
          <w:r>
            <w:rPr>
              <w:rFonts w:hint="eastAsia" w:ascii="仿宋" w:hAnsi="仿宋" w:eastAsia="仿宋" w:cs="仿宋"/>
              <w:b/>
              <w:bCs w:val="0"/>
              <w:sz w:val="28"/>
              <w:szCs w:val="28"/>
              <w:lang w:val="en-US" w:eastAsia="zh-CN"/>
            </w:rPr>
            <w:t>九、</w:t>
          </w:r>
          <w:r>
            <w:rPr>
              <w:rFonts w:hint="eastAsia" w:ascii="仿宋" w:hAnsi="仿宋" w:eastAsia="仿宋" w:cs="仿宋"/>
              <w:b/>
              <w:bCs w:val="0"/>
              <w:sz w:val="28"/>
              <w:szCs w:val="28"/>
            </w:rPr>
            <w:t>毕业要求</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_Toc8979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_Toc3941 </w:instrText>
          </w:r>
          <w:r>
            <w:rPr>
              <w:rFonts w:hint="eastAsia" w:ascii="仿宋" w:hAnsi="仿宋" w:eastAsia="仿宋" w:cs="仿宋"/>
              <w:b/>
              <w:sz w:val="28"/>
              <w:szCs w:val="28"/>
            </w:rPr>
            <w:fldChar w:fldCharType="separate"/>
          </w:r>
          <w:r>
            <w:rPr>
              <w:rFonts w:hint="eastAsia" w:ascii="仿宋" w:hAnsi="仿宋" w:eastAsia="仿宋" w:cs="仿宋"/>
              <w:b/>
              <w:bCs w:val="0"/>
              <w:sz w:val="28"/>
              <w:szCs w:val="28"/>
              <w:lang w:val="en-US" w:eastAsia="zh-CN"/>
            </w:rPr>
            <w:t>十、</w:t>
          </w:r>
          <w:r>
            <w:rPr>
              <w:rFonts w:hint="eastAsia" w:ascii="仿宋" w:hAnsi="仿宋" w:eastAsia="仿宋" w:cs="仿宋"/>
              <w:b/>
              <w:bCs w:val="0"/>
              <w:sz w:val="28"/>
              <w:szCs w:val="28"/>
            </w:rPr>
            <w:t>编制说明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_Toc3941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460" w:lineRule="exact"/>
            <w:ind w:leftChars="0"/>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_Toc6333 </w:instrText>
          </w:r>
          <w:r>
            <w:rPr>
              <w:rFonts w:hint="eastAsia" w:ascii="仿宋" w:hAnsi="仿宋" w:eastAsia="仿宋" w:cs="仿宋"/>
              <w:b/>
              <w:sz w:val="28"/>
              <w:szCs w:val="28"/>
            </w:rPr>
            <w:fldChar w:fldCharType="separate"/>
          </w:r>
          <w:r>
            <w:rPr>
              <w:rFonts w:hint="eastAsia" w:ascii="仿宋" w:hAnsi="仿宋" w:eastAsia="仿宋" w:cs="仿宋"/>
              <w:b/>
              <w:bCs w:val="0"/>
              <w:sz w:val="28"/>
              <w:szCs w:val="28"/>
              <w:lang w:val="en-US" w:eastAsia="zh-CN"/>
            </w:rPr>
            <w:t>十一、</w:t>
          </w:r>
          <w:r>
            <w:rPr>
              <w:rFonts w:hint="eastAsia" w:ascii="仿宋" w:hAnsi="仿宋" w:eastAsia="仿宋" w:cs="仿宋"/>
              <w:b/>
              <w:bCs w:val="0"/>
              <w:sz w:val="28"/>
              <w:szCs w:val="28"/>
            </w:rPr>
            <w:t>附录</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_Toc6333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23</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keepNext w:val="0"/>
            <w:keepLines w:val="0"/>
            <w:pageBreakBefore w:val="0"/>
            <w:kinsoku/>
            <w:wordWrap/>
            <w:overflowPunct/>
            <w:topLinePunct w:val="0"/>
            <w:autoSpaceDE/>
            <w:autoSpaceDN/>
            <w:bidi w:val="0"/>
            <w:adjustRightInd/>
            <w:snapToGrid/>
            <w:spacing w:line="460" w:lineRule="exact"/>
            <w:ind w:leftChars="0"/>
            <w:jc w:val="center"/>
            <w:textAlignment w:val="auto"/>
            <w:rPr>
              <w:rFonts w:hint="eastAsia" w:ascii="楷体" w:hAnsi="楷体" w:eastAsia="楷体"/>
              <w:sz w:val="44"/>
              <w:szCs w:val="44"/>
            </w:rPr>
          </w:pPr>
          <w:r>
            <w:rPr>
              <w:rFonts w:hint="eastAsia" w:ascii="仿宋" w:hAnsi="仿宋" w:eastAsia="仿宋" w:cs="仿宋"/>
              <w:b/>
              <w:sz w:val="28"/>
              <w:szCs w:val="28"/>
            </w:rPr>
            <w:fldChar w:fldCharType="end"/>
          </w:r>
        </w:p>
      </w:sdtContent>
    </w:sdt>
    <w:p>
      <w:pPr>
        <w:rPr>
          <w:rFonts w:hint="eastAsia" w:ascii="黑体" w:hAnsi="黑体" w:eastAsia="黑体" w:cs="仿宋"/>
          <w:b/>
          <w:sz w:val="36"/>
          <w:szCs w:val="36"/>
        </w:rPr>
      </w:pPr>
      <w:r>
        <w:rPr>
          <w:rFonts w:hint="eastAsia" w:ascii="黑体" w:hAnsi="黑体" w:eastAsia="黑体" w:cs="仿宋"/>
          <w:b/>
          <w:sz w:val="36"/>
          <w:szCs w:val="36"/>
        </w:rPr>
        <w:br w:type="page"/>
      </w:r>
    </w:p>
    <w:p>
      <w:pPr>
        <w:adjustRightInd w:val="0"/>
        <w:snapToGrid w:val="0"/>
        <w:spacing w:line="360" w:lineRule="auto"/>
        <w:jc w:val="center"/>
        <w:outlineLvl w:val="0"/>
        <w:rPr>
          <w:rFonts w:hint="eastAsia" w:ascii="黑体" w:hAnsi="黑体" w:eastAsia="黑体" w:cs="仿宋"/>
          <w:b/>
          <w:sz w:val="36"/>
          <w:szCs w:val="36"/>
        </w:rPr>
      </w:pPr>
      <w:bookmarkStart w:id="2" w:name="_Toc22962"/>
      <w:r>
        <w:rPr>
          <w:rFonts w:hint="eastAsia" w:ascii="黑体" w:hAnsi="黑体" w:eastAsia="黑体" w:cs="仿宋"/>
          <w:b/>
          <w:sz w:val="36"/>
          <w:szCs w:val="36"/>
          <w:lang w:eastAsia="zh-CN"/>
        </w:rPr>
        <w:t xml:space="preserve"> </w:t>
      </w:r>
      <w:r>
        <w:rPr>
          <w:rFonts w:hint="eastAsia" w:ascii="黑体" w:hAnsi="黑体" w:eastAsia="黑体" w:cs="仿宋"/>
          <w:b/>
          <w:sz w:val="36"/>
          <w:szCs w:val="36"/>
        </w:rPr>
        <w:t>畜禽生产技术专业人才培养方案</w:t>
      </w:r>
      <w:bookmarkEnd w:id="2"/>
    </w:p>
    <w:p>
      <w:pPr>
        <w:spacing w:after="156" w:afterLines="5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（202</w:t>
      </w:r>
      <w:r>
        <w:rPr>
          <w:rFonts w:hint="eastAsia" w:ascii="仿宋" w:hAnsi="仿宋" w:eastAsia="仿宋" w:cs="仿宋"/>
          <w:b/>
          <w:bCs/>
          <w:sz w:val="36"/>
          <w:szCs w:val="36"/>
          <w:lang w:val="en-US" w:eastAsia="zh-CN"/>
        </w:rPr>
        <w:t>4</w:t>
      </w:r>
      <w:r>
        <w:rPr>
          <w:rFonts w:hint="eastAsia" w:ascii="仿宋" w:hAnsi="仿宋" w:eastAsia="仿宋" w:cs="仿宋"/>
          <w:b/>
          <w:bCs/>
          <w:sz w:val="36"/>
          <w:szCs w:val="36"/>
        </w:rPr>
        <w:t>修订版）</w:t>
      </w:r>
    </w:p>
    <w:p/>
    <w:p>
      <w:pPr>
        <w:pStyle w:val="2"/>
        <w:pageBreakBefore w:val="0"/>
        <w:widowControl w:val="0"/>
        <w:kinsoku/>
        <w:wordWrap/>
        <w:overflowPunct/>
        <w:topLinePunct w:val="0"/>
        <w:autoSpaceDE/>
        <w:autoSpaceDN/>
        <w:bidi w:val="0"/>
        <w:spacing w:before="0" w:after="0" w:line="360" w:lineRule="auto"/>
        <w:ind w:left="0" w:leftChars="0" w:firstLine="0" w:firstLineChars="0"/>
        <w:textAlignment w:val="auto"/>
        <w:outlineLvl w:val="0"/>
        <w:rPr>
          <w:rFonts w:hint="eastAsia" w:ascii="黑体" w:hAnsi="黑体" w:eastAsia="黑体"/>
          <w:b w:val="0"/>
          <w:bCs w:val="0"/>
          <w:sz w:val="30"/>
          <w:szCs w:val="30"/>
        </w:rPr>
      </w:pPr>
      <w:bookmarkStart w:id="3" w:name="_Toc5742"/>
      <w:r>
        <w:rPr>
          <w:rFonts w:hint="eastAsia" w:ascii="黑体" w:hAnsi="黑体" w:eastAsia="黑体"/>
          <w:b w:val="0"/>
          <w:bCs w:val="0"/>
          <w:sz w:val="30"/>
          <w:szCs w:val="30"/>
        </w:rPr>
        <w:t>一</w:t>
      </w:r>
      <w:r>
        <w:rPr>
          <w:rFonts w:hint="eastAsia" w:ascii="黑体" w:hAnsi="黑体"/>
          <w:b w:val="0"/>
          <w:bCs w:val="0"/>
          <w:sz w:val="30"/>
          <w:szCs w:val="30"/>
          <w:lang w:eastAsia="zh-CN"/>
        </w:rPr>
        <w:t>、</w:t>
      </w:r>
      <w:r>
        <w:rPr>
          <w:rFonts w:hint="eastAsia" w:ascii="黑体" w:hAnsi="黑体" w:eastAsia="黑体"/>
          <w:b w:val="0"/>
          <w:bCs w:val="0"/>
          <w:sz w:val="30"/>
          <w:szCs w:val="30"/>
        </w:rPr>
        <w:t>专业名称及代码</w:t>
      </w:r>
      <w:bookmarkEnd w:id="3"/>
    </w:p>
    <w:p>
      <w:pPr>
        <w:spacing w:line="360" w:lineRule="auto"/>
        <w:rPr>
          <w:rFonts w:hint="eastAsia" w:ascii="仿宋" w:hAnsi="仿宋" w:eastAsia="仿宋" w:cs="仿宋"/>
          <w:sz w:val="28"/>
          <w:szCs w:val="36"/>
        </w:rPr>
      </w:pPr>
      <w:r>
        <w:rPr>
          <w:rFonts w:hint="eastAsia" w:ascii="仿宋" w:hAnsi="仿宋" w:eastAsia="仿宋" w:cs="仿宋"/>
          <w:sz w:val="28"/>
          <w:szCs w:val="36"/>
        </w:rPr>
        <w:t>专业名称：畜禽生产技术</w:t>
      </w:r>
    </w:p>
    <w:p>
      <w:pPr>
        <w:spacing w:line="360" w:lineRule="auto"/>
        <w:rPr>
          <w:rFonts w:hint="eastAsia" w:ascii="仿宋" w:hAnsi="仿宋" w:eastAsia="仿宋" w:cs="仿宋"/>
          <w:sz w:val="28"/>
          <w:szCs w:val="36"/>
        </w:rPr>
      </w:pPr>
      <w:r>
        <w:rPr>
          <w:rFonts w:hint="eastAsia" w:ascii="仿宋" w:hAnsi="仿宋" w:eastAsia="仿宋" w:cs="仿宋"/>
          <w:sz w:val="28"/>
          <w:szCs w:val="36"/>
        </w:rPr>
        <w:t>专业代码：610301</w:t>
      </w:r>
    </w:p>
    <w:p>
      <w:pPr>
        <w:pStyle w:val="2"/>
        <w:pageBreakBefore w:val="0"/>
        <w:widowControl w:val="0"/>
        <w:kinsoku/>
        <w:wordWrap/>
        <w:overflowPunct/>
        <w:topLinePunct w:val="0"/>
        <w:autoSpaceDE/>
        <w:autoSpaceDN/>
        <w:bidi w:val="0"/>
        <w:spacing w:before="0" w:after="0" w:line="360" w:lineRule="auto"/>
        <w:ind w:left="0" w:leftChars="0" w:firstLine="0" w:firstLineChars="0"/>
        <w:textAlignment w:val="auto"/>
        <w:outlineLvl w:val="0"/>
        <w:rPr>
          <w:rFonts w:hint="eastAsia" w:ascii="黑体" w:hAnsi="黑体" w:eastAsia="黑体"/>
          <w:b w:val="0"/>
          <w:bCs w:val="0"/>
          <w:sz w:val="30"/>
          <w:szCs w:val="30"/>
        </w:rPr>
      </w:pPr>
      <w:bookmarkStart w:id="4" w:name="_Toc9583"/>
      <w:r>
        <w:rPr>
          <w:rFonts w:hint="eastAsia" w:ascii="黑体" w:hAnsi="黑体" w:eastAsia="黑体"/>
          <w:b w:val="0"/>
          <w:bCs w:val="0"/>
          <w:sz w:val="30"/>
          <w:szCs w:val="30"/>
        </w:rPr>
        <w:t>二、入学要求</w:t>
      </w:r>
      <w:bookmarkEnd w:id="4"/>
    </w:p>
    <w:p>
      <w:pPr>
        <w:spacing w:line="360" w:lineRule="auto"/>
        <w:rPr>
          <w:rFonts w:hint="eastAsia" w:ascii="仿宋" w:hAnsi="仿宋" w:eastAsia="仿宋" w:cs="仿宋"/>
          <w:sz w:val="28"/>
          <w:szCs w:val="36"/>
        </w:rPr>
      </w:pPr>
      <w:r>
        <w:rPr>
          <w:rFonts w:hint="eastAsia" w:ascii="仿宋" w:hAnsi="仿宋" w:eastAsia="仿宋" w:cs="仿宋"/>
          <w:sz w:val="28"/>
          <w:szCs w:val="36"/>
        </w:rPr>
        <w:t>初中毕业生或具有同等学历者</w:t>
      </w:r>
    </w:p>
    <w:p>
      <w:pPr>
        <w:pStyle w:val="2"/>
        <w:pageBreakBefore w:val="0"/>
        <w:widowControl w:val="0"/>
        <w:kinsoku/>
        <w:wordWrap/>
        <w:overflowPunct/>
        <w:topLinePunct w:val="0"/>
        <w:autoSpaceDE/>
        <w:autoSpaceDN/>
        <w:bidi w:val="0"/>
        <w:spacing w:before="0" w:after="0" w:line="360" w:lineRule="auto"/>
        <w:ind w:left="0" w:leftChars="0" w:firstLine="0" w:firstLineChars="0"/>
        <w:textAlignment w:val="auto"/>
        <w:outlineLvl w:val="0"/>
        <w:rPr>
          <w:rFonts w:hint="eastAsia" w:ascii="黑体" w:hAnsi="黑体" w:eastAsia="黑体"/>
          <w:b w:val="0"/>
          <w:bCs w:val="0"/>
          <w:sz w:val="30"/>
          <w:szCs w:val="30"/>
        </w:rPr>
      </w:pPr>
      <w:bookmarkStart w:id="5" w:name="_Toc16894"/>
      <w:r>
        <w:rPr>
          <w:rFonts w:hint="eastAsia" w:ascii="黑体" w:hAnsi="黑体" w:eastAsia="黑体"/>
          <w:b w:val="0"/>
          <w:bCs w:val="0"/>
          <w:sz w:val="30"/>
          <w:szCs w:val="30"/>
          <w:lang w:val="en-US" w:eastAsia="zh-CN"/>
        </w:rPr>
        <w:t>三、</w:t>
      </w:r>
      <w:r>
        <w:rPr>
          <w:rFonts w:hint="eastAsia" w:ascii="黑体" w:hAnsi="黑体" w:eastAsia="黑体"/>
          <w:b w:val="0"/>
          <w:bCs w:val="0"/>
          <w:sz w:val="30"/>
          <w:szCs w:val="30"/>
        </w:rPr>
        <w:t>修业年限</w:t>
      </w:r>
      <w:bookmarkEnd w:id="5"/>
    </w:p>
    <w:p>
      <w:pPr>
        <w:spacing w:line="360" w:lineRule="auto"/>
        <w:rPr>
          <w:rFonts w:hint="eastAsia" w:ascii="仿宋" w:hAnsi="仿宋" w:eastAsia="仿宋" w:cs="仿宋"/>
          <w:sz w:val="28"/>
          <w:szCs w:val="36"/>
        </w:rPr>
      </w:pPr>
      <w:r>
        <w:rPr>
          <w:rFonts w:hint="eastAsia" w:ascii="仿宋" w:hAnsi="仿宋" w:eastAsia="仿宋" w:cs="仿宋"/>
          <w:sz w:val="28"/>
          <w:szCs w:val="36"/>
          <w:lang w:val="en-US" w:eastAsia="zh-CN"/>
        </w:rPr>
        <w:t>学制</w:t>
      </w:r>
      <w:r>
        <w:rPr>
          <w:rFonts w:hint="eastAsia" w:ascii="仿宋" w:hAnsi="仿宋" w:eastAsia="仿宋" w:cs="仿宋"/>
          <w:sz w:val="28"/>
          <w:szCs w:val="36"/>
        </w:rPr>
        <w:t>3年</w:t>
      </w:r>
    </w:p>
    <w:p>
      <w:pPr>
        <w:pStyle w:val="2"/>
        <w:pageBreakBefore w:val="0"/>
        <w:widowControl w:val="0"/>
        <w:kinsoku/>
        <w:wordWrap/>
        <w:overflowPunct/>
        <w:topLinePunct w:val="0"/>
        <w:autoSpaceDE/>
        <w:autoSpaceDN/>
        <w:bidi w:val="0"/>
        <w:spacing w:before="0" w:after="0" w:line="360" w:lineRule="auto"/>
        <w:ind w:left="0" w:leftChars="0" w:firstLine="0" w:firstLineChars="0"/>
        <w:textAlignment w:val="auto"/>
        <w:outlineLvl w:val="0"/>
        <w:rPr>
          <w:rFonts w:hint="eastAsia" w:ascii="黑体" w:hAnsi="黑体" w:eastAsia="黑体"/>
          <w:b w:val="0"/>
          <w:sz w:val="30"/>
          <w:szCs w:val="30"/>
        </w:rPr>
      </w:pPr>
      <w:bookmarkStart w:id="6" w:name="_Toc146639869"/>
      <w:bookmarkStart w:id="7" w:name="_Toc1034"/>
      <w:bookmarkStart w:id="8" w:name="_Toc146639281"/>
      <w:r>
        <w:rPr>
          <w:rFonts w:hint="eastAsia" w:ascii="黑体" w:hAnsi="黑体" w:eastAsia="黑体"/>
          <w:b w:val="0"/>
          <w:sz w:val="30"/>
          <w:szCs w:val="30"/>
        </w:rPr>
        <w:t>四、职业面向</w:t>
      </w:r>
      <w:bookmarkEnd w:id="6"/>
      <w:bookmarkEnd w:id="7"/>
      <w:bookmarkEnd w:id="8"/>
    </w:p>
    <w:tbl>
      <w:tblPr>
        <w:tblStyle w:val="1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238"/>
        <w:gridCol w:w="1134"/>
        <w:gridCol w:w="1830"/>
        <w:gridCol w:w="2295"/>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01" w:type="dxa"/>
            <w:vAlign w:val="center"/>
          </w:tcPr>
          <w:p>
            <w:pPr>
              <w:spacing w:line="320" w:lineRule="exact"/>
              <w:jc w:val="center"/>
              <w:rPr>
                <w:rFonts w:hint="eastAsia" w:ascii="仿宋" w:hAnsi="仿宋" w:eastAsia="仿宋" w:cs="仿宋"/>
                <w:b/>
                <w:sz w:val="24"/>
                <w:lang w:val="en-US" w:eastAsia="zh-CN"/>
              </w:rPr>
            </w:pPr>
            <w:r>
              <w:rPr>
                <w:rFonts w:hint="eastAsia" w:ascii="仿宋" w:hAnsi="仿宋" w:eastAsia="仿宋" w:cs="仿宋"/>
                <w:b/>
                <w:sz w:val="24"/>
              </w:rPr>
              <w:t>所属专业大类（代码）</w:t>
            </w:r>
          </w:p>
        </w:tc>
        <w:tc>
          <w:tcPr>
            <w:tcW w:w="1238"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所属</w:t>
            </w:r>
          </w:p>
          <w:p>
            <w:pPr>
              <w:spacing w:line="320" w:lineRule="exact"/>
              <w:jc w:val="center"/>
              <w:rPr>
                <w:rFonts w:ascii="仿宋" w:hAnsi="仿宋" w:eastAsia="仿宋" w:cs="仿宋"/>
                <w:b/>
                <w:sz w:val="24"/>
              </w:rPr>
            </w:pPr>
            <w:r>
              <w:rPr>
                <w:rFonts w:hint="eastAsia" w:ascii="仿宋" w:hAnsi="仿宋" w:eastAsia="仿宋" w:cs="仿宋"/>
                <w:b/>
                <w:sz w:val="24"/>
              </w:rPr>
              <w:t>专业类</w:t>
            </w:r>
          </w:p>
          <w:p>
            <w:pPr>
              <w:spacing w:line="320" w:lineRule="exact"/>
              <w:jc w:val="center"/>
              <w:rPr>
                <w:rFonts w:hint="eastAsia" w:ascii="仿宋" w:hAnsi="仿宋" w:eastAsia="仿宋" w:cs="仿宋"/>
                <w:b/>
                <w:sz w:val="24"/>
              </w:rPr>
            </w:pPr>
            <w:r>
              <w:rPr>
                <w:rFonts w:hint="eastAsia" w:ascii="仿宋" w:hAnsi="仿宋" w:eastAsia="仿宋" w:cs="仿宋"/>
                <w:b/>
                <w:sz w:val="24"/>
              </w:rPr>
              <w:t>（代码）</w:t>
            </w:r>
          </w:p>
        </w:tc>
        <w:tc>
          <w:tcPr>
            <w:tcW w:w="1134"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对应</w:t>
            </w:r>
          </w:p>
          <w:p>
            <w:pPr>
              <w:spacing w:line="320" w:lineRule="exact"/>
              <w:jc w:val="center"/>
              <w:rPr>
                <w:rFonts w:ascii="仿宋" w:hAnsi="仿宋" w:eastAsia="仿宋" w:cs="仿宋"/>
                <w:b/>
                <w:sz w:val="24"/>
              </w:rPr>
            </w:pPr>
            <w:r>
              <w:rPr>
                <w:rFonts w:hint="eastAsia" w:ascii="仿宋" w:hAnsi="仿宋" w:eastAsia="仿宋" w:cs="仿宋"/>
                <w:b/>
                <w:sz w:val="24"/>
              </w:rPr>
              <w:t>行业</w:t>
            </w:r>
          </w:p>
          <w:p>
            <w:pPr>
              <w:spacing w:line="320" w:lineRule="exact"/>
              <w:jc w:val="center"/>
              <w:rPr>
                <w:rFonts w:hint="eastAsia" w:ascii="仿宋" w:hAnsi="仿宋" w:eastAsia="仿宋" w:cs="仿宋"/>
                <w:b/>
                <w:sz w:val="24"/>
              </w:rPr>
            </w:pPr>
            <w:r>
              <w:rPr>
                <w:rFonts w:hint="eastAsia" w:ascii="仿宋" w:hAnsi="仿宋" w:eastAsia="仿宋" w:cs="仿宋"/>
                <w:b/>
                <w:sz w:val="24"/>
              </w:rPr>
              <w:t>（代码）</w:t>
            </w:r>
          </w:p>
        </w:tc>
        <w:tc>
          <w:tcPr>
            <w:tcW w:w="183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主要职业类别</w:t>
            </w:r>
          </w:p>
          <w:p>
            <w:pPr>
              <w:spacing w:line="320" w:lineRule="exact"/>
              <w:jc w:val="center"/>
              <w:rPr>
                <w:rFonts w:hint="eastAsia" w:ascii="仿宋" w:hAnsi="仿宋" w:eastAsia="仿宋" w:cs="仿宋"/>
                <w:b/>
                <w:sz w:val="24"/>
              </w:rPr>
            </w:pPr>
            <w:r>
              <w:rPr>
                <w:rFonts w:hint="eastAsia" w:ascii="仿宋" w:hAnsi="仿宋" w:eastAsia="仿宋" w:cs="仿宋"/>
                <w:b/>
                <w:sz w:val="24"/>
              </w:rPr>
              <w:t>（代码）</w:t>
            </w:r>
          </w:p>
        </w:tc>
        <w:tc>
          <w:tcPr>
            <w:tcW w:w="2295"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职业资格或职业技能等级要求</w:t>
            </w:r>
          </w:p>
        </w:tc>
        <w:tc>
          <w:tcPr>
            <w:tcW w:w="2115"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继续学习专业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jc w:val="center"/>
        </w:trPr>
        <w:tc>
          <w:tcPr>
            <w:tcW w:w="1101"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农林牧渔大类（</w:t>
            </w:r>
            <w:r>
              <w:rPr>
                <w:rFonts w:hint="eastAsia" w:ascii="仿宋" w:hAnsi="仿宋" w:eastAsia="仿宋"/>
                <w:sz w:val="24"/>
                <w:lang w:val="en-US" w:eastAsia="zh-CN"/>
              </w:rPr>
              <w:t>6</w:t>
            </w:r>
            <w:r>
              <w:rPr>
                <w:rFonts w:hint="eastAsia" w:ascii="仿宋" w:hAnsi="仿宋" w:eastAsia="仿宋"/>
                <w:sz w:val="24"/>
              </w:rPr>
              <w:t>1）</w:t>
            </w:r>
          </w:p>
        </w:tc>
        <w:tc>
          <w:tcPr>
            <w:tcW w:w="1238" w:type="dxa"/>
            <w:vAlign w:val="center"/>
          </w:tcPr>
          <w:p>
            <w:pPr>
              <w:jc w:val="center"/>
              <w:rPr>
                <w:rFonts w:hint="eastAsia" w:ascii="仿宋" w:hAnsi="仿宋" w:eastAsia="仿宋" w:cstheme="minorBidi"/>
                <w:sz w:val="24"/>
                <w:szCs w:val="22"/>
              </w:rPr>
            </w:pPr>
            <w:r>
              <w:rPr>
                <w:rFonts w:hint="eastAsia" w:ascii="仿宋" w:hAnsi="仿宋" w:eastAsia="仿宋"/>
                <w:sz w:val="24"/>
              </w:rPr>
              <w:t>畜牧业类（</w:t>
            </w:r>
            <w:r>
              <w:rPr>
                <w:rFonts w:hint="eastAsia" w:ascii="仿宋" w:hAnsi="仿宋" w:eastAsia="仿宋"/>
                <w:sz w:val="24"/>
                <w:lang w:val="en-US" w:eastAsia="zh-CN"/>
              </w:rPr>
              <w:t>6103</w:t>
            </w:r>
            <w:r>
              <w:rPr>
                <w:rFonts w:hint="eastAsia" w:ascii="仿宋" w:hAnsi="仿宋" w:eastAsia="仿宋"/>
                <w:sz w:val="24"/>
              </w:rPr>
              <w:t>）</w:t>
            </w:r>
          </w:p>
        </w:tc>
        <w:tc>
          <w:tcPr>
            <w:tcW w:w="1134" w:type="dxa"/>
            <w:vAlign w:val="center"/>
          </w:tcPr>
          <w:p>
            <w:pPr>
              <w:pStyle w:val="7"/>
              <w:shd w:val="clear" w:color="auto" w:fill="FFFFFF"/>
              <w:spacing w:before="0" w:beforeAutospacing="0" w:after="0" w:afterAutospacing="0"/>
              <w:jc w:val="center"/>
              <w:rPr>
                <w:rFonts w:hint="eastAsia" w:ascii="仿宋" w:hAnsi="仿宋" w:eastAsia="仿宋" w:cstheme="minorBidi"/>
                <w:sz w:val="24"/>
                <w:szCs w:val="22"/>
              </w:rPr>
            </w:pPr>
            <w:r>
              <w:rPr>
                <w:rFonts w:hint="eastAsia" w:ascii="仿宋" w:hAnsi="仿宋" w:eastAsia="仿宋" w:cs="Times New Roman"/>
                <w:kern w:val="2"/>
                <w:lang w:eastAsia="zh-CN"/>
              </w:rPr>
              <w:t>畜牧行业(03)</w:t>
            </w:r>
          </w:p>
        </w:tc>
        <w:tc>
          <w:tcPr>
            <w:tcW w:w="1830" w:type="dxa"/>
            <w:vAlign w:val="center"/>
          </w:tcPr>
          <w:p>
            <w:pPr>
              <w:jc w:val="center"/>
              <w:rPr>
                <w:rFonts w:hint="eastAsia" w:ascii="仿宋" w:hAnsi="仿宋" w:eastAsia="仿宋" w:cstheme="minorBidi"/>
                <w:sz w:val="24"/>
                <w:szCs w:val="22"/>
              </w:rPr>
            </w:pPr>
            <w:r>
              <w:rPr>
                <w:rFonts w:hint="eastAsia" w:ascii="仿宋" w:hAnsi="仿宋" w:eastAsia="仿宋" w:cstheme="minorBidi"/>
                <w:sz w:val="24"/>
                <w:szCs w:val="22"/>
              </w:rPr>
              <w:t>家畜饲养员(5-03-02-01)</w:t>
            </w:r>
          </w:p>
          <w:p>
            <w:pPr>
              <w:jc w:val="center"/>
              <w:rPr>
                <w:rFonts w:hint="eastAsia" w:ascii="仿宋" w:hAnsi="仿宋" w:eastAsia="仿宋" w:cstheme="minorBidi"/>
                <w:sz w:val="24"/>
                <w:szCs w:val="22"/>
              </w:rPr>
            </w:pPr>
            <w:r>
              <w:rPr>
                <w:rFonts w:hint="eastAsia" w:ascii="仿宋" w:hAnsi="仿宋" w:eastAsia="仿宋" w:cstheme="minorBidi"/>
                <w:sz w:val="24"/>
                <w:szCs w:val="22"/>
              </w:rPr>
              <w:t>家禽饲养员</w:t>
            </w:r>
          </w:p>
          <w:p>
            <w:pPr>
              <w:jc w:val="center"/>
              <w:rPr>
                <w:rFonts w:hint="eastAsia" w:ascii="仿宋" w:hAnsi="仿宋" w:eastAsia="仿宋" w:cstheme="minorBidi"/>
                <w:sz w:val="24"/>
                <w:szCs w:val="22"/>
              </w:rPr>
            </w:pPr>
            <w:r>
              <w:rPr>
                <w:rFonts w:hint="eastAsia" w:ascii="仿宋" w:hAnsi="仿宋" w:eastAsia="仿宋" w:cstheme="minorBidi"/>
                <w:sz w:val="24"/>
                <w:szCs w:val="22"/>
              </w:rPr>
              <w:t>(5-05-02-04)</w:t>
            </w:r>
          </w:p>
          <w:p>
            <w:pPr>
              <w:jc w:val="center"/>
              <w:rPr>
                <w:rFonts w:hint="eastAsia" w:ascii="仿宋" w:hAnsi="仿宋" w:eastAsia="仿宋" w:cstheme="minorBidi"/>
                <w:sz w:val="24"/>
                <w:szCs w:val="22"/>
              </w:rPr>
            </w:pPr>
            <w:r>
              <w:rPr>
                <w:rFonts w:hint="eastAsia" w:ascii="仿宋" w:hAnsi="仿宋" w:eastAsia="仿宋" w:cstheme="minorBidi"/>
                <w:sz w:val="24"/>
                <w:szCs w:val="22"/>
              </w:rPr>
              <w:t>饲料检验工</w:t>
            </w:r>
          </w:p>
          <w:p>
            <w:pPr>
              <w:jc w:val="center"/>
              <w:rPr>
                <w:rFonts w:hint="eastAsia" w:ascii="仿宋" w:hAnsi="仿宋" w:eastAsia="仿宋" w:cstheme="minorBidi"/>
                <w:sz w:val="24"/>
                <w:szCs w:val="22"/>
              </w:rPr>
            </w:pPr>
            <w:r>
              <w:rPr>
                <w:rFonts w:hint="eastAsia" w:ascii="仿宋" w:hAnsi="仿宋" w:eastAsia="仿宋" w:cstheme="minorBidi"/>
                <w:sz w:val="24"/>
                <w:szCs w:val="22"/>
              </w:rPr>
              <w:t>(6-26-01-09)</w:t>
            </w:r>
          </w:p>
          <w:p>
            <w:pPr>
              <w:jc w:val="center"/>
              <w:rPr>
                <w:rFonts w:hint="eastAsia" w:ascii="仿宋" w:hAnsi="仿宋" w:eastAsia="仿宋" w:cstheme="minorBidi"/>
                <w:sz w:val="24"/>
                <w:szCs w:val="22"/>
              </w:rPr>
            </w:pPr>
            <w:r>
              <w:rPr>
                <w:rFonts w:hint="eastAsia" w:ascii="仿宋" w:hAnsi="仿宋" w:eastAsia="仿宋" w:cstheme="minorBidi"/>
                <w:sz w:val="24"/>
                <w:szCs w:val="22"/>
              </w:rPr>
              <w:t>家畜繁殖员</w:t>
            </w:r>
          </w:p>
          <w:p>
            <w:pPr>
              <w:jc w:val="center"/>
              <w:rPr>
                <w:rFonts w:hint="eastAsia" w:ascii="仿宋" w:hAnsi="仿宋" w:eastAsia="仿宋" w:cstheme="minorBidi"/>
                <w:sz w:val="24"/>
                <w:szCs w:val="22"/>
              </w:rPr>
            </w:pPr>
            <w:r>
              <w:rPr>
                <w:rFonts w:hint="eastAsia" w:ascii="仿宋" w:hAnsi="仿宋" w:eastAsia="仿宋" w:cstheme="minorBidi"/>
                <w:sz w:val="24"/>
                <w:szCs w:val="22"/>
              </w:rPr>
              <w:t>(5-03-01-01)</w:t>
            </w:r>
          </w:p>
        </w:tc>
        <w:tc>
          <w:tcPr>
            <w:tcW w:w="2295" w:type="dxa"/>
            <w:vAlign w:val="center"/>
          </w:tcPr>
          <w:p>
            <w:pPr>
              <w:jc w:val="left"/>
              <w:rPr>
                <w:rFonts w:hint="eastAsia" w:ascii="仿宋" w:hAnsi="仿宋" w:eastAsia="仿宋" w:cstheme="minorBidi"/>
                <w:sz w:val="24"/>
                <w:szCs w:val="22"/>
              </w:rPr>
            </w:pPr>
            <w:r>
              <w:rPr>
                <w:rFonts w:hint="eastAsia" w:ascii="仿宋" w:hAnsi="仿宋" w:eastAsia="仿宋" w:cstheme="minorBidi"/>
                <w:sz w:val="24"/>
                <w:szCs w:val="22"/>
              </w:rPr>
              <w:t>家畜饲养工(中级)</w:t>
            </w:r>
            <w:r>
              <w:rPr>
                <w:rFonts w:hint="eastAsia" w:ascii="仿宋" w:hAnsi="仿宋" w:eastAsia="仿宋" w:cstheme="minorBidi"/>
                <w:sz w:val="24"/>
                <w:szCs w:val="22"/>
                <w:lang w:eastAsia="zh-CN"/>
              </w:rPr>
              <w:t>、</w:t>
            </w:r>
            <w:r>
              <w:rPr>
                <w:rFonts w:hint="eastAsia" w:ascii="仿宋" w:hAnsi="仿宋" w:eastAsia="仿宋" w:cstheme="minorBidi"/>
                <w:sz w:val="24"/>
                <w:szCs w:val="22"/>
              </w:rPr>
              <w:t>家禽饲养工(中级)</w:t>
            </w:r>
            <w:r>
              <w:rPr>
                <w:rFonts w:hint="eastAsia" w:ascii="仿宋" w:hAnsi="仿宋" w:eastAsia="仿宋" w:cstheme="minorBidi"/>
                <w:sz w:val="24"/>
                <w:szCs w:val="22"/>
                <w:lang w:eastAsia="zh-CN"/>
              </w:rPr>
              <w:t>、</w:t>
            </w:r>
            <w:r>
              <w:rPr>
                <w:rFonts w:hint="eastAsia" w:ascii="仿宋" w:hAnsi="仿宋" w:eastAsia="仿宋" w:cstheme="minorBidi"/>
                <w:sz w:val="24"/>
                <w:szCs w:val="22"/>
              </w:rPr>
              <w:t>动物检疫检验员(中级)</w:t>
            </w:r>
            <w:r>
              <w:rPr>
                <w:rFonts w:hint="eastAsia" w:ascii="仿宋" w:hAnsi="仿宋" w:eastAsia="仿宋" w:cstheme="minorBidi"/>
                <w:sz w:val="24"/>
                <w:szCs w:val="22"/>
                <w:lang w:eastAsia="zh-CN"/>
              </w:rPr>
              <w:t>、</w:t>
            </w:r>
            <w:r>
              <w:rPr>
                <w:rFonts w:hint="eastAsia" w:ascii="仿宋" w:hAnsi="仿宋" w:eastAsia="仿宋" w:cstheme="minorBidi"/>
                <w:sz w:val="24"/>
                <w:szCs w:val="22"/>
              </w:rPr>
              <w:t>动物疫病防治员(中级)</w:t>
            </w:r>
            <w:r>
              <w:rPr>
                <w:rFonts w:hint="eastAsia" w:ascii="仿宋" w:hAnsi="仿宋" w:eastAsia="仿宋" w:cstheme="minorBidi"/>
                <w:sz w:val="24"/>
                <w:szCs w:val="22"/>
                <w:lang w:eastAsia="zh-CN"/>
              </w:rPr>
              <w:t>、</w:t>
            </w:r>
            <w:r>
              <w:rPr>
                <w:rFonts w:hint="eastAsia" w:ascii="仿宋" w:hAnsi="仿宋" w:eastAsia="仿宋" w:cstheme="minorBidi"/>
                <w:sz w:val="24"/>
                <w:szCs w:val="22"/>
              </w:rPr>
              <w:t>饲料检验化验员(中级)</w:t>
            </w:r>
            <w:r>
              <w:rPr>
                <w:rFonts w:hint="eastAsia" w:ascii="仿宋" w:hAnsi="仿宋" w:eastAsia="仿宋" w:cstheme="minorBidi"/>
                <w:sz w:val="24"/>
                <w:szCs w:val="22"/>
                <w:lang w:eastAsia="zh-CN"/>
              </w:rPr>
              <w:t>、</w:t>
            </w:r>
            <w:r>
              <w:rPr>
                <w:rFonts w:hint="eastAsia" w:ascii="仿宋" w:hAnsi="仿宋" w:eastAsia="仿宋" w:cstheme="minorBidi"/>
                <w:sz w:val="24"/>
                <w:szCs w:val="22"/>
              </w:rPr>
              <w:t>家畜繁殖工(中级)</w:t>
            </w:r>
          </w:p>
        </w:tc>
        <w:tc>
          <w:tcPr>
            <w:tcW w:w="2115" w:type="dxa"/>
            <w:vAlign w:val="center"/>
          </w:tcPr>
          <w:p>
            <w:pPr>
              <w:jc w:val="left"/>
              <w:rPr>
                <w:rFonts w:hint="eastAsia" w:ascii="仿宋" w:hAnsi="仿宋" w:eastAsia="仿宋" w:cstheme="minorBidi"/>
                <w:sz w:val="24"/>
                <w:szCs w:val="22"/>
              </w:rPr>
            </w:pPr>
            <w:r>
              <w:rPr>
                <w:rFonts w:hint="eastAsia" w:ascii="仿宋" w:hAnsi="仿宋" w:eastAsia="仿宋" w:cstheme="minorBidi"/>
                <w:sz w:val="24"/>
                <w:szCs w:val="22"/>
              </w:rPr>
              <w:t>高职：</w:t>
            </w:r>
          </w:p>
          <w:p>
            <w:pPr>
              <w:jc w:val="left"/>
              <w:rPr>
                <w:rFonts w:hint="eastAsia" w:ascii="仿宋" w:hAnsi="仿宋" w:eastAsia="仿宋" w:cstheme="minorBidi"/>
                <w:sz w:val="24"/>
                <w:szCs w:val="22"/>
              </w:rPr>
            </w:pPr>
            <w:r>
              <w:rPr>
                <w:rFonts w:hint="eastAsia" w:ascii="仿宋" w:hAnsi="仿宋" w:eastAsia="仿宋" w:cstheme="minorBidi"/>
                <w:sz w:val="24"/>
                <w:szCs w:val="22"/>
              </w:rPr>
              <w:t>畜牧兽医、动物医学、动物防疫与检疫、动物营养与饲料</w:t>
            </w:r>
          </w:p>
          <w:p>
            <w:pPr>
              <w:jc w:val="left"/>
              <w:rPr>
                <w:rFonts w:hint="eastAsia" w:ascii="仿宋" w:hAnsi="仿宋" w:eastAsia="仿宋" w:cstheme="minorBidi"/>
                <w:sz w:val="24"/>
                <w:szCs w:val="22"/>
              </w:rPr>
            </w:pPr>
            <w:r>
              <w:rPr>
                <w:rFonts w:hint="eastAsia" w:ascii="仿宋" w:hAnsi="仿宋" w:eastAsia="仿宋" w:cstheme="minorBidi"/>
                <w:sz w:val="24"/>
                <w:szCs w:val="22"/>
              </w:rPr>
              <w:t>本科：</w:t>
            </w:r>
          </w:p>
          <w:p>
            <w:pPr>
              <w:jc w:val="left"/>
              <w:rPr>
                <w:rFonts w:hint="eastAsia" w:ascii="仿宋" w:hAnsi="仿宋" w:eastAsia="仿宋" w:cstheme="minorBidi"/>
                <w:sz w:val="24"/>
                <w:szCs w:val="22"/>
              </w:rPr>
            </w:pPr>
            <w:r>
              <w:rPr>
                <w:rFonts w:hint="eastAsia" w:ascii="仿宋" w:hAnsi="仿宋" w:eastAsia="仿宋" w:cstheme="minorBidi"/>
                <w:sz w:val="24"/>
                <w:szCs w:val="22"/>
              </w:rPr>
              <w:t>现代畜牧、动物医学、动物药学</w:t>
            </w:r>
          </w:p>
        </w:tc>
      </w:tr>
    </w:tbl>
    <w:p>
      <w:pPr>
        <w:pStyle w:val="2"/>
        <w:pageBreakBefore w:val="0"/>
        <w:widowControl w:val="0"/>
        <w:kinsoku/>
        <w:wordWrap/>
        <w:overflowPunct/>
        <w:topLinePunct w:val="0"/>
        <w:autoSpaceDE/>
        <w:autoSpaceDN/>
        <w:bidi w:val="0"/>
        <w:spacing w:before="156" w:beforeLines="50" w:after="0" w:line="360" w:lineRule="auto"/>
        <w:ind w:left="0" w:leftChars="0" w:firstLine="0" w:firstLineChars="0"/>
        <w:textAlignment w:val="auto"/>
        <w:outlineLvl w:val="0"/>
        <w:rPr>
          <w:rFonts w:hint="eastAsia" w:ascii="黑体" w:hAnsi="黑体" w:eastAsia="黑体"/>
          <w:b w:val="0"/>
          <w:sz w:val="30"/>
          <w:szCs w:val="30"/>
        </w:rPr>
      </w:pPr>
      <w:bookmarkStart w:id="9" w:name="_Toc22891"/>
      <w:bookmarkStart w:id="10" w:name="_Toc146639282"/>
      <w:bookmarkStart w:id="11" w:name="_Toc146639870"/>
      <w:r>
        <w:rPr>
          <w:rFonts w:hint="eastAsia" w:ascii="黑体" w:hAnsi="黑体" w:eastAsia="黑体"/>
          <w:b w:val="0"/>
          <w:sz w:val="30"/>
          <w:szCs w:val="30"/>
        </w:rPr>
        <w:t>五、培养目标与培养规格</w:t>
      </w:r>
      <w:bookmarkEnd w:id="9"/>
      <w:bookmarkEnd w:id="10"/>
      <w:bookmarkEnd w:id="11"/>
    </w:p>
    <w:p>
      <w:pPr>
        <w:pStyle w:val="3"/>
        <w:pageBreakBefore w:val="0"/>
        <w:kinsoku/>
        <w:wordWrap/>
        <w:overflowPunct/>
        <w:topLinePunct w:val="0"/>
        <w:autoSpaceDE/>
        <w:autoSpaceDN/>
        <w:bidi w:val="0"/>
        <w:adjustRightInd/>
        <w:spacing w:before="0" w:after="0" w:line="360" w:lineRule="auto"/>
        <w:textAlignment w:val="auto"/>
        <w:outlineLvl w:val="1"/>
        <w:rPr>
          <w:rFonts w:hint="eastAsia" w:ascii="仿宋" w:hAnsi="仿宋" w:eastAsia="仿宋" w:cs="仿宋"/>
          <w:sz w:val="28"/>
          <w:szCs w:val="28"/>
        </w:rPr>
      </w:pPr>
      <w:bookmarkStart w:id="12" w:name="_Toc146639871"/>
      <w:bookmarkStart w:id="13" w:name="_Toc146639283"/>
      <w:bookmarkStart w:id="14" w:name="_Toc7850"/>
      <w:r>
        <w:rPr>
          <w:rFonts w:hint="eastAsia" w:ascii="仿宋" w:hAnsi="仿宋" w:eastAsia="仿宋" w:cs="仿宋"/>
          <w:sz w:val="28"/>
          <w:szCs w:val="28"/>
        </w:rPr>
        <w:t>（一）培养目标</w:t>
      </w:r>
      <w:bookmarkEnd w:id="12"/>
      <w:bookmarkEnd w:id="13"/>
      <w:bookmarkEnd w:id="14"/>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本专业落实立德树人根本任务，注重学生德智体美劳全面发展，培养具有良好的职业品质和劳动素养，掌握畜禽繁殖饲养、疾病防治、宠物养护与疫病防治的基本理论和基本技能，在畜牧业相关单位、宠物医院等从事动物繁育与饲养、饲料加工、畜禽疾病防治、宠物护理与美容、宠物保健与疾病防治以及相应服务与管理等一线工作，具备职业适应能力和可持续发展能力的高素质技术技能人才。</w:t>
      </w:r>
    </w:p>
    <w:p>
      <w:pPr>
        <w:pStyle w:val="3"/>
        <w:pageBreakBefore w:val="0"/>
        <w:kinsoku/>
        <w:wordWrap/>
        <w:overflowPunct/>
        <w:topLinePunct w:val="0"/>
        <w:autoSpaceDE/>
        <w:autoSpaceDN/>
        <w:bidi w:val="0"/>
        <w:adjustRightInd/>
        <w:spacing w:before="0" w:after="0" w:line="360" w:lineRule="auto"/>
        <w:textAlignment w:val="auto"/>
        <w:outlineLvl w:val="1"/>
        <w:rPr>
          <w:rFonts w:hint="eastAsia" w:ascii="仿宋" w:hAnsi="仿宋" w:eastAsia="仿宋" w:cs="仿宋"/>
          <w:sz w:val="28"/>
          <w:szCs w:val="28"/>
        </w:rPr>
      </w:pPr>
      <w:bookmarkStart w:id="15" w:name="_Toc146639872"/>
      <w:bookmarkStart w:id="16" w:name="_Toc30460"/>
      <w:bookmarkStart w:id="17" w:name="_Toc146639284"/>
      <w:r>
        <w:rPr>
          <w:rFonts w:hint="eastAsia" w:ascii="仿宋" w:hAnsi="仿宋" w:eastAsia="仿宋" w:cs="仿宋"/>
          <w:sz w:val="28"/>
          <w:szCs w:val="28"/>
        </w:rPr>
        <w:t>（二）培养规格</w:t>
      </w:r>
      <w:bookmarkEnd w:id="15"/>
      <w:bookmarkEnd w:id="16"/>
      <w:bookmarkEnd w:id="17"/>
    </w:p>
    <w:p>
      <w:pPr>
        <w:spacing w:line="360" w:lineRule="auto"/>
        <w:ind w:firstLine="562" w:firstLineChars="200"/>
        <w:rPr>
          <w:rFonts w:hint="default" w:ascii="仿宋" w:hAnsi="仿宋" w:eastAsia="仿宋" w:cs="仿宋"/>
          <w:b/>
          <w:bCs/>
          <w:sz w:val="28"/>
          <w:szCs w:val="36"/>
          <w:lang w:val="en-US" w:eastAsia="zh-CN"/>
        </w:rPr>
      </w:pPr>
      <w:r>
        <w:rPr>
          <w:rFonts w:hint="eastAsia" w:ascii="仿宋" w:hAnsi="仿宋" w:eastAsia="仿宋" w:cs="仿宋"/>
          <w:b/>
          <w:bCs/>
          <w:sz w:val="28"/>
          <w:szCs w:val="36"/>
          <w:lang w:val="en-US" w:eastAsia="zh-CN"/>
        </w:rPr>
        <w:t>1.职业素质</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1</w:t>
      </w:r>
      <w:r>
        <w:rPr>
          <w:rFonts w:hint="eastAsia" w:ascii="仿宋" w:hAnsi="仿宋" w:eastAsia="仿宋" w:cs="仿宋"/>
          <w:sz w:val="28"/>
          <w:szCs w:val="36"/>
          <w:lang w:eastAsia="zh-CN"/>
        </w:rPr>
        <w:t>）</w:t>
      </w:r>
      <w:r>
        <w:rPr>
          <w:rFonts w:hint="eastAsia" w:ascii="仿宋" w:hAnsi="仿宋" w:eastAsia="仿宋" w:cs="仿宋"/>
          <w:sz w:val="28"/>
          <w:szCs w:val="36"/>
        </w:rPr>
        <w:t>树立正确的世界观、人生观、价值观，具有良好的思想政治素质，坚定拥护中国共产党领导和我国社会主义制度，践行社会主义核心价值观，具有深厚的爱国情感，砥砺强国之志、实践报国之行。</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2</w:t>
      </w:r>
      <w:r>
        <w:rPr>
          <w:rFonts w:hint="eastAsia" w:ascii="仿宋" w:hAnsi="仿宋" w:eastAsia="仿宋" w:cs="仿宋"/>
          <w:sz w:val="28"/>
          <w:szCs w:val="36"/>
          <w:lang w:eastAsia="zh-CN"/>
        </w:rPr>
        <w:t>）</w:t>
      </w:r>
      <w:r>
        <w:rPr>
          <w:rFonts w:hint="eastAsia" w:ascii="仿宋" w:hAnsi="仿宋" w:eastAsia="仿宋" w:cs="仿宋"/>
          <w:sz w:val="28"/>
          <w:szCs w:val="36"/>
        </w:rPr>
        <w:t>具有社会责任感，履行公民义务，行使公民权利，维护社会公平正义。具有较强的法律意识和良好的道德品质，遵法守纪、履行公民道德规范和中职生行为规范。</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3</w:t>
      </w:r>
      <w:r>
        <w:rPr>
          <w:rFonts w:hint="eastAsia" w:ascii="仿宋" w:hAnsi="仿宋" w:eastAsia="仿宋" w:cs="仿宋"/>
          <w:sz w:val="28"/>
          <w:szCs w:val="36"/>
          <w:lang w:eastAsia="zh-CN"/>
        </w:rPr>
        <w:t>）</w:t>
      </w:r>
      <w:r>
        <w:rPr>
          <w:rFonts w:hint="eastAsia" w:ascii="仿宋" w:hAnsi="仿宋" w:eastAsia="仿宋" w:cs="仿宋"/>
          <w:sz w:val="28"/>
          <w:szCs w:val="36"/>
        </w:rPr>
        <w:t>具有扎实的文化基础知识和较强的学习能力，具有学农知农爱农和服务三农的情怀，为专业发展和终身发展奠定坚实的基础。</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4</w:t>
      </w:r>
      <w:r>
        <w:rPr>
          <w:rFonts w:hint="eastAsia" w:ascii="仿宋" w:hAnsi="仿宋" w:eastAsia="仿宋" w:cs="仿宋"/>
          <w:sz w:val="28"/>
          <w:szCs w:val="36"/>
          <w:lang w:eastAsia="zh-CN"/>
        </w:rPr>
        <w:t>）</w:t>
      </w:r>
      <w:r>
        <w:rPr>
          <w:rFonts w:hint="eastAsia" w:ascii="仿宋" w:hAnsi="仿宋" w:eastAsia="仿宋" w:cs="仿宋"/>
          <w:sz w:val="28"/>
          <w:szCs w:val="36"/>
        </w:rPr>
        <w:t>具有理性思维品质，崇尚真知，能理解和掌握基本的科学原理和方法，能运用科学的思维方式认识事物、解决问题、指导行为。</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5</w:t>
      </w:r>
      <w:r>
        <w:rPr>
          <w:rFonts w:hint="eastAsia" w:ascii="仿宋" w:hAnsi="仿宋" w:eastAsia="仿宋" w:cs="仿宋"/>
          <w:sz w:val="28"/>
          <w:szCs w:val="36"/>
          <w:lang w:eastAsia="zh-CN"/>
        </w:rPr>
        <w:t>）</w:t>
      </w:r>
      <w:r>
        <w:rPr>
          <w:rFonts w:hint="eastAsia" w:ascii="仿宋" w:hAnsi="仿宋" w:eastAsia="仿宋" w:cs="仿宋"/>
          <w:sz w:val="28"/>
          <w:szCs w:val="36"/>
        </w:rPr>
        <w:t>具有良好的心理素质和健全的人格，理解生命意义和人生价值，掌握基本运动知识和运动技能，养成健康文明的行为习惯和生活方式，具有健康的体魄。</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6</w:t>
      </w:r>
      <w:r>
        <w:rPr>
          <w:rFonts w:hint="eastAsia" w:ascii="仿宋" w:hAnsi="仿宋" w:eastAsia="仿宋" w:cs="仿宋"/>
          <w:sz w:val="28"/>
          <w:szCs w:val="36"/>
          <w:lang w:eastAsia="zh-CN"/>
        </w:rPr>
        <w:t>）</w:t>
      </w:r>
      <w:r>
        <w:rPr>
          <w:rFonts w:hint="eastAsia" w:ascii="仿宋" w:hAnsi="仿宋" w:eastAsia="仿宋" w:cs="仿宋"/>
          <w:sz w:val="28"/>
          <w:szCs w:val="36"/>
        </w:rPr>
        <w:t>具有一定的审美情趣和人文素养，了解古今中外人文领域基本知识和文化成果，能够通过1～2项艺术爱好，展现艺术表达和创意表现的兴趣和意识。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7</w:t>
      </w:r>
      <w:r>
        <w:rPr>
          <w:rFonts w:hint="eastAsia" w:ascii="仿宋" w:hAnsi="仿宋" w:eastAsia="仿宋" w:cs="仿宋"/>
          <w:sz w:val="28"/>
          <w:szCs w:val="36"/>
          <w:lang w:eastAsia="zh-CN"/>
        </w:rPr>
        <w:t>）</w:t>
      </w:r>
      <w:r>
        <w:rPr>
          <w:rFonts w:hint="eastAsia" w:ascii="仿宋" w:hAnsi="仿宋" w:eastAsia="仿宋" w:cs="仿宋"/>
          <w:sz w:val="28"/>
          <w:szCs w:val="36"/>
        </w:rPr>
        <w:t>具有积极劳动态度和良好劳动习惯，具有良好职业道德、职业行为，形成通过诚实合法劳动创造成功生活的意识和行为，在劳动中弘扬劳动精神、劳模精神和工匠精神。</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8</w:t>
      </w:r>
      <w:r>
        <w:rPr>
          <w:rFonts w:hint="eastAsia" w:ascii="仿宋" w:hAnsi="仿宋" w:eastAsia="仿宋" w:cs="仿宋"/>
          <w:sz w:val="28"/>
          <w:szCs w:val="36"/>
          <w:lang w:eastAsia="zh-CN"/>
        </w:rPr>
        <w:t>）</w:t>
      </w:r>
      <w:r>
        <w:rPr>
          <w:rFonts w:hint="eastAsia" w:ascii="仿宋" w:hAnsi="仿宋" w:eastAsia="仿宋" w:cs="仿宋"/>
          <w:sz w:val="28"/>
          <w:szCs w:val="36"/>
        </w:rPr>
        <w:t>具有正确职业理想、科学职业观念和一定的职业生涯规划能力，能够适应社会发展和职业岗位变化。</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9</w:t>
      </w:r>
      <w:r>
        <w:rPr>
          <w:rFonts w:hint="eastAsia" w:ascii="仿宋" w:hAnsi="仿宋" w:eastAsia="仿宋" w:cs="仿宋"/>
          <w:sz w:val="28"/>
          <w:szCs w:val="36"/>
          <w:lang w:eastAsia="zh-CN"/>
        </w:rPr>
        <w:t>）</w:t>
      </w:r>
      <w:r>
        <w:rPr>
          <w:rFonts w:hint="eastAsia" w:ascii="仿宋" w:hAnsi="仿宋" w:eastAsia="仿宋" w:cs="仿宋"/>
          <w:sz w:val="28"/>
          <w:szCs w:val="36"/>
        </w:rPr>
        <w:t>具有良好的社会参与意识和人际交往能力、团队协作精神。热心公益、志愿服务，具有奉献精神。</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lang w:eastAsia="zh-CN"/>
        </w:rPr>
        <w:t>（</w:t>
      </w:r>
      <w:r>
        <w:rPr>
          <w:rFonts w:hint="eastAsia" w:ascii="仿宋" w:hAnsi="仿宋" w:eastAsia="仿宋" w:cs="仿宋"/>
          <w:sz w:val="28"/>
          <w:szCs w:val="36"/>
        </w:rPr>
        <w:t>10</w:t>
      </w:r>
      <w:r>
        <w:rPr>
          <w:rFonts w:hint="eastAsia" w:ascii="仿宋" w:hAnsi="仿宋" w:eastAsia="仿宋" w:cs="仿宋"/>
          <w:sz w:val="28"/>
          <w:szCs w:val="36"/>
          <w:lang w:eastAsia="zh-CN"/>
        </w:rPr>
        <w:t>）</w:t>
      </w:r>
      <w:r>
        <w:rPr>
          <w:rFonts w:hint="eastAsia" w:ascii="仿宋" w:hAnsi="仿宋" w:eastAsia="仿宋" w:cs="仿宋"/>
          <w:sz w:val="28"/>
          <w:szCs w:val="36"/>
        </w:rPr>
        <w:t>具备质量意识、环保意识、安全意识、创新思维。</w:t>
      </w:r>
    </w:p>
    <w:p>
      <w:pPr>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2.专业知识和技能</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（1）具有畜牧业经营管理知识； </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（2）具有畜牧基础理论知识；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（3）具有畜禽饲养管理理论知识；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（4）具有畜禽疫病诊治基础理论知识；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（5）具有畜产品、饲料加工检查理论知识；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（6）具有动物遗传繁育和育种的基础理论知识；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（7）具有畜牧业企业管理和市场营销的基础理论知识</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8</w:t>
      </w:r>
      <w:r>
        <w:rPr>
          <w:rFonts w:hint="eastAsia" w:ascii="仿宋" w:hAnsi="仿宋" w:eastAsia="仿宋" w:cs="仿宋"/>
          <w:sz w:val="28"/>
          <w:szCs w:val="36"/>
        </w:rPr>
        <w:t>）具备畜禽常见疾病临床一般诊断技术。</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9</w:t>
      </w:r>
      <w:r>
        <w:rPr>
          <w:rFonts w:hint="eastAsia" w:ascii="仿宋" w:hAnsi="仿宋" w:eastAsia="仿宋" w:cs="仿宋"/>
          <w:sz w:val="28"/>
          <w:szCs w:val="36"/>
        </w:rPr>
        <w:t>）掌握畜禽防疫体系建立、畜禽检疫、主要疫病防治的基本技能。</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10</w:t>
      </w:r>
      <w:r>
        <w:rPr>
          <w:rFonts w:hint="eastAsia" w:ascii="仿宋" w:hAnsi="仿宋" w:eastAsia="仿宋" w:cs="仿宋"/>
          <w:sz w:val="28"/>
          <w:szCs w:val="36"/>
        </w:rPr>
        <w:t>）具备常见畜禽各阶段的饲养管理能力。</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11</w:t>
      </w:r>
      <w:r>
        <w:rPr>
          <w:rFonts w:hint="eastAsia" w:ascii="仿宋" w:hAnsi="仿宋" w:eastAsia="仿宋" w:cs="仿宋"/>
          <w:sz w:val="28"/>
          <w:szCs w:val="36"/>
        </w:rPr>
        <w:t>）具有分析解决生产实际问题和组织管理能力。</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12</w:t>
      </w:r>
      <w:r>
        <w:rPr>
          <w:rFonts w:hint="eastAsia" w:ascii="仿宋" w:hAnsi="仿宋" w:eastAsia="仿宋" w:cs="仿宋"/>
          <w:sz w:val="28"/>
          <w:szCs w:val="36"/>
        </w:rPr>
        <w:t>）具有一定营销、技术开发与推广、畜禽场经营管理能力。</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13</w:t>
      </w:r>
      <w:r>
        <w:rPr>
          <w:rFonts w:hint="eastAsia" w:ascii="仿宋" w:hAnsi="仿宋" w:eastAsia="仿宋" w:cs="仿宋"/>
          <w:sz w:val="28"/>
          <w:szCs w:val="36"/>
        </w:rPr>
        <w:t>）具有一定的外语表达能力。</w:t>
      </w:r>
    </w:p>
    <w:p>
      <w:pPr>
        <w:spacing w:line="360" w:lineRule="auto"/>
        <w:ind w:firstLine="560" w:firstLineChars="200"/>
        <w:rPr>
          <w:rFonts w:hint="eastAsia" w:ascii="仿宋" w:hAnsi="仿宋" w:eastAsia="仿宋" w:cs="仿宋"/>
          <w:sz w:val="28"/>
          <w:szCs w:val="36"/>
        </w:rPr>
      </w:pPr>
      <w:r>
        <w:rPr>
          <w:rFonts w:hint="eastAsia" w:ascii="仿宋" w:hAnsi="仿宋" w:eastAsia="仿宋" w:cs="仿宋"/>
          <w:sz w:val="28"/>
          <w:szCs w:val="36"/>
        </w:rPr>
        <w:t>（</w:t>
      </w:r>
      <w:r>
        <w:rPr>
          <w:rFonts w:hint="eastAsia" w:ascii="仿宋" w:hAnsi="仿宋" w:eastAsia="仿宋" w:cs="仿宋"/>
          <w:sz w:val="28"/>
          <w:szCs w:val="36"/>
          <w:lang w:val="en-US" w:eastAsia="zh-CN"/>
        </w:rPr>
        <w:t>14</w:t>
      </w:r>
      <w:r>
        <w:rPr>
          <w:rFonts w:hint="eastAsia" w:ascii="仿宋" w:hAnsi="仿宋" w:eastAsia="仿宋" w:cs="仿宋"/>
          <w:sz w:val="28"/>
          <w:szCs w:val="36"/>
        </w:rPr>
        <w:t>）具有良好的社会承受能力和可持续发展能力。</w:t>
      </w:r>
    </w:p>
    <w:p>
      <w:pPr>
        <w:pStyle w:val="2"/>
        <w:pageBreakBefore w:val="0"/>
        <w:widowControl w:val="0"/>
        <w:kinsoku/>
        <w:wordWrap/>
        <w:overflowPunct/>
        <w:topLinePunct w:val="0"/>
        <w:autoSpaceDE/>
        <w:autoSpaceDN/>
        <w:bidi w:val="0"/>
        <w:spacing w:before="0" w:after="0" w:line="360" w:lineRule="auto"/>
        <w:textAlignment w:val="auto"/>
        <w:outlineLvl w:val="0"/>
        <w:rPr>
          <w:rFonts w:hint="eastAsia" w:ascii="黑体" w:hAnsi="黑体" w:eastAsia="黑体"/>
          <w:b w:val="0"/>
          <w:sz w:val="30"/>
          <w:szCs w:val="30"/>
        </w:rPr>
      </w:pPr>
      <w:bookmarkStart w:id="18" w:name="_Toc19785"/>
      <w:bookmarkStart w:id="19" w:name="_Toc146639285"/>
      <w:bookmarkStart w:id="20" w:name="_Toc146639873"/>
      <w:r>
        <w:rPr>
          <w:rFonts w:hint="eastAsia" w:ascii="黑体" w:hAnsi="黑体" w:eastAsia="黑体"/>
          <w:b w:val="0"/>
          <w:sz w:val="30"/>
          <w:szCs w:val="30"/>
        </w:rPr>
        <w:t>六、课程设置及要求</w:t>
      </w:r>
      <w:bookmarkEnd w:id="18"/>
      <w:bookmarkEnd w:id="19"/>
      <w:bookmarkEnd w:id="20"/>
    </w:p>
    <w:p>
      <w:pPr>
        <w:pageBreakBefore w:val="0"/>
        <w:kinsoku/>
        <w:wordWrap/>
        <w:overflowPunct/>
        <w:topLinePunct w:val="0"/>
        <w:autoSpaceDE/>
        <w:autoSpaceDN/>
        <w:bidi w:val="0"/>
        <w:adjustRightInd/>
        <w:snapToGrid w:val="0"/>
        <w:spacing w:before="0" w:after="0" w:line="360" w:lineRule="auto"/>
        <w:ind w:left="0" w:right="0" w:firstLine="562" w:firstLineChars="200"/>
        <w:jc w:val="left"/>
        <w:textAlignment w:val="auto"/>
        <w:outlineLvl w:val="1"/>
        <w:rPr>
          <w:rFonts w:hint="eastAsia" w:ascii="仿宋" w:hAnsi="仿宋" w:eastAsia="仿宋" w:cs="仿宋"/>
          <w:b/>
          <w:bCs/>
          <w:kern w:val="2"/>
          <w:sz w:val="28"/>
          <w:szCs w:val="28"/>
          <w:lang w:val="en-US" w:eastAsia="zh-CN" w:bidi="ar-SA"/>
        </w:rPr>
      </w:pPr>
      <w:bookmarkStart w:id="21" w:name="_Toc26185"/>
      <w:r>
        <w:rPr>
          <w:rFonts w:hint="eastAsia" w:ascii="仿宋" w:hAnsi="仿宋" w:eastAsia="仿宋" w:cs="仿宋"/>
          <w:b/>
          <w:bCs/>
          <w:kern w:val="2"/>
          <w:sz w:val="28"/>
          <w:szCs w:val="28"/>
          <w:lang w:val="en-US" w:bidi="ar-SA"/>
        </w:rPr>
        <w:t>（一）课程</w:t>
      </w:r>
      <w:r>
        <w:rPr>
          <w:rFonts w:hint="eastAsia" w:ascii="仿宋" w:hAnsi="仿宋" w:eastAsia="仿宋" w:cs="仿宋"/>
          <w:b/>
          <w:bCs/>
          <w:kern w:val="2"/>
          <w:sz w:val="28"/>
          <w:szCs w:val="28"/>
          <w:lang w:val="en-US" w:eastAsia="zh-CN" w:bidi="ar-SA"/>
        </w:rPr>
        <w:t>体系</w:t>
      </w:r>
      <w:bookmarkEnd w:id="21"/>
    </w:p>
    <w:p>
      <w:pPr>
        <w:autoSpaceDE w:val="0"/>
        <w:autoSpaceDN w:val="0"/>
        <w:snapToGrid w:val="0"/>
        <w:spacing w:before="0" w:after="0" w:line="360" w:lineRule="auto"/>
        <w:ind w:left="0" w:right="0" w:firstLine="562" w:firstLineChars="200"/>
        <w:jc w:val="left"/>
        <w:outlineLvl w:val="9"/>
        <w:rPr>
          <w:rFonts w:hint="eastAsia" w:ascii="仿宋" w:hAnsi="仿宋" w:eastAsia="仿宋" w:cs="仿宋"/>
          <w:b/>
          <w:bCs/>
          <w:kern w:val="2"/>
          <w:sz w:val="28"/>
          <w:szCs w:val="28"/>
          <w:lang w:val="en-US" w:bidi="ar-SA"/>
        </w:rPr>
      </w:pPr>
      <w:r>
        <w:rPr>
          <w:rFonts w:hint="eastAsia" w:ascii="仿宋" w:hAnsi="仿宋" w:eastAsia="仿宋" w:cs="仿宋"/>
          <w:b/>
          <w:bCs/>
          <w:kern w:val="2"/>
          <w:sz w:val="28"/>
          <w:szCs w:val="28"/>
          <w:lang w:val="en-US" w:bidi="ar-SA"/>
        </w:rPr>
        <w:t>1.职业岗位能力分析</w:t>
      </w:r>
    </w:p>
    <w:p>
      <w:pPr>
        <w:autoSpaceDE w:val="0"/>
        <w:autoSpaceDN w:val="0"/>
        <w:snapToGrid w:val="0"/>
        <w:spacing w:before="0" w:after="0" w:line="360" w:lineRule="auto"/>
        <w:ind w:left="0" w:right="0" w:firstLine="560" w:firstLineChars="200"/>
        <w:jc w:val="left"/>
        <w:outlineLvl w:val="9"/>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通过对目前畜牧兽医业进行调研，分析学生的就业岗位（或岗位群）和所需的职业资格，并进行职业岗位能力分析。畜牧兽医专业毕业生所从事的职业岗位（群）主要有：畜禽饲养员，畜禽繁殖员、动物疾病员防治员，畜产品、饲料、兽药技术服务与营销岗位等。对应的职业资格为家畜饲养工、家禽饲养工、家禽繁殖工、动物疫病防治员、营销员等。不同工种所需的岗位核心能力不同，但都要具备良好的职业基本素质。按照“职业岗位能力→工作岗位→工作任务”的思路，提炼、优化、归纳形成3</w:t>
      </w:r>
      <w:r>
        <w:rPr>
          <w:rFonts w:hint="eastAsia" w:ascii="仿宋" w:hAnsi="仿宋" w:eastAsia="仿宋" w:cs="仿宋"/>
          <w:kern w:val="2"/>
          <w:sz w:val="28"/>
          <w:szCs w:val="28"/>
          <w:lang w:val="en-US" w:eastAsia="zh-CN" w:bidi="ar-SA"/>
        </w:rPr>
        <w:t>9</w:t>
      </w:r>
      <w:r>
        <w:rPr>
          <w:rFonts w:hint="eastAsia" w:ascii="仿宋" w:hAnsi="仿宋" w:eastAsia="仿宋" w:cs="仿宋"/>
          <w:kern w:val="2"/>
          <w:sz w:val="28"/>
          <w:szCs w:val="28"/>
          <w:lang w:val="en-US" w:bidi="ar-SA"/>
        </w:rPr>
        <w:t>个典型工作任务，作为开发工作过程系统化课程体系的基础。</w:t>
      </w:r>
    </w:p>
    <w:p>
      <w:pPr>
        <w:spacing w:line="360" w:lineRule="auto"/>
        <w:jc w:val="center"/>
        <w:rPr>
          <w:rFonts w:hint="eastAsia" w:ascii="仿宋" w:hAnsi="仿宋" w:eastAsia="仿宋" w:cs="仿宋"/>
          <w:sz w:val="24"/>
        </w:rPr>
      </w:pPr>
      <w:r>
        <w:rPr>
          <w:rFonts w:hint="eastAsia" w:ascii="黑体" w:hAnsi="黑体" w:eastAsia="黑体" w:cs="黑体"/>
          <w:sz w:val="28"/>
          <w:szCs w:val="28"/>
        </w:rPr>
        <w:t>畜牧兽医专业职业岗位典型工作任务</w:t>
      </w:r>
    </w:p>
    <w:tbl>
      <w:tblPr>
        <w:tblStyle w:val="8"/>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89"/>
        <w:gridCol w:w="750"/>
        <w:gridCol w:w="2345"/>
        <w:gridCol w:w="794"/>
        <w:gridCol w:w="2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8" w:space="0"/>
              <w:left w:val="single" w:color="auto" w:sz="8" w:space="0"/>
              <w:bottom w:val="single" w:color="auto" w:sz="4" w:space="0"/>
              <w:right w:val="single" w:color="auto" w:sz="4" w:space="0"/>
            </w:tcBorders>
            <w:noWrap w:val="0"/>
            <w:vAlign w:val="top"/>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序号</w:t>
            </w:r>
          </w:p>
        </w:tc>
        <w:tc>
          <w:tcPr>
            <w:tcW w:w="2280" w:type="dxa"/>
            <w:tcBorders>
              <w:top w:val="single" w:color="auto" w:sz="8"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典型工作任务</w:t>
            </w:r>
          </w:p>
        </w:tc>
        <w:tc>
          <w:tcPr>
            <w:tcW w:w="716" w:type="dxa"/>
            <w:tcBorders>
              <w:top w:val="single" w:color="auto" w:sz="8"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序号</w:t>
            </w:r>
          </w:p>
        </w:tc>
        <w:tc>
          <w:tcPr>
            <w:tcW w:w="2238" w:type="dxa"/>
            <w:tcBorders>
              <w:top w:val="single" w:color="auto" w:sz="8"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典型工作任务</w:t>
            </w:r>
          </w:p>
        </w:tc>
        <w:tc>
          <w:tcPr>
            <w:tcW w:w="757" w:type="dxa"/>
            <w:tcBorders>
              <w:top w:val="single" w:color="auto" w:sz="8"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序号</w:t>
            </w:r>
          </w:p>
        </w:tc>
        <w:tc>
          <w:tcPr>
            <w:tcW w:w="2199" w:type="dxa"/>
            <w:tcBorders>
              <w:top w:val="single" w:color="auto" w:sz="8" w:space="0"/>
              <w:left w:val="single" w:color="auto" w:sz="4" w:space="0"/>
              <w:bottom w:val="single" w:color="auto" w:sz="4" w:space="0"/>
              <w:right w:val="single" w:color="auto" w:sz="8" w:space="0"/>
            </w:tcBorders>
            <w:noWrap w:val="0"/>
            <w:vAlign w:val="top"/>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典型工作任务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1</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雏禽培育</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14</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种猪生产</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27</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牛的人工授精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2</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育成禽饲养管理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15</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肉猪生产</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28</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奶牛胚胎移植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3</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产蛋禽饲养管理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16</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猪常见病防治</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29</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牛场污物处理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4</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肉禽生产</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17</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猪的人工授精</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30</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牛场规划与设计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5</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家禽常见病防治</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18</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猪污物处理</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31</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羔羊培育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6</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家禽的人工授精</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19</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猪场规划与设计</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32</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毛用羊饲养管理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7</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家禽孵化</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20</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猪场生产经营管理</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33</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肉用羊饲养管理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8</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家禽污物处理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21</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畜禽日粮配合</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34</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乳用羊饲养管理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9</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禽舍规划与设计</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22</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犊牛培育</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35</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羊常见病防治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10</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家禽生产经营管理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23</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肉牛饲养管理</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36</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羊的繁殖技术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11</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饲料分析与检测</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24</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奶牛饲养管理</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37</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羊场污物处理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12</w:t>
            </w:r>
          </w:p>
        </w:tc>
        <w:tc>
          <w:tcPr>
            <w:tcW w:w="22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仔猪培育</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25</w:t>
            </w:r>
          </w:p>
        </w:tc>
        <w:tc>
          <w:tcPr>
            <w:tcW w:w="2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rPr>
              <w:t>牛常见病防治</w:t>
            </w:r>
          </w:p>
        </w:tc>
        <w:tc>
          <w:tcPr>
            <w:tcW w:w="75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38</w:t>
            </w:r>
          </w:p>
        </w:tc>
        <w:tc>
          <w:tcPr>
            <w:tcW w:w="2199"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宠物饲养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73" w:type="dxa"/>
            <w:tcBorders>
              <w:top w:val="single" w:color="auto" w:sz="4" w:space="0"/>
              <w:left w:val="single" w:color="auto" w:sz="8" w:space="0"/>
              <w:bottom w:val="single" w:color="auto" w:sz="8"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13</w:t>
            </w:r>
          </w:p>
        </w:tc>
        <w:tc>
          <w:tcPr>
            <w:tcW w:w="2280" w:type="dxa"/>
            <w:tcBorders>
              <w:top w:val="single" w:color="auto" w:sz="4" w:space="0"/>
              <w:left w:val="single" w:color="auto" w:sz="4" w:space="0"/>
              <w:bottom w:val="single" w:color="auto" w:sz="8"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宠物美容</w:t>
            </w:r>
          </w:p>
        </w:tc>
        <w:tc>
          <w:tcPr>
            <w:tcW w:w="716" w:type="dxa"/>
            <w:tcBorders>
              <w:top w:val="single" w:color="auto" w:sz="4" w:space="0"/>
              <w:left w:val="single" w:color="auto" w:sz="4" w:space="0"/>
              <w:bottom w:val="single" w:color="auto" w:sz="8"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bidi="ar-SA"/>
              </w:rPr>
            </w:pPr>
            <w:r>
              <w:rPr>
                <w:rFonts w:hint="eastAsia" w:ascii="仿宋" w:hAnsi="仿宋" w:eastAsia="仿宋" w:cs="仿宋"/>
                <w:kern w:val="0"/>
                <w:sz w:val="20"/>
                <w:szCs w:val="21"/>
              </w:rPr>
              <w:t>26</w:t>
            </w:r>
          </w:p>
        </w:tc>
        <w:tc>
          <w:tcPr>
            <w:tcW w:w="2238" w:type="dxa"/>
            <w:tcBorders>
              <w:top w:val="single" w:color="auto" w:sz="4" w:space="0"/>
              <w:left w:val="single" w:color="auto" w:sz="4" w:space="0"/>
              <w:bottom w:val="single" w:color="auto" w:sz="8" w:space="0"/>
              <w:right w:val="single" w:color="auto" w:sz="4" w:space="0"/>
            </w:tcBorders>
            <w:noWrap w:val="0"/>
            <w:vAlign w:val="center"/>
          </w:tcPr>
          <w:p>
            <w:pPr>
              <w:spacing w:line="360" w:lineRule="auto"/>
              <w:rPr>
                <w:rFonts w:hint="eastAsia"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观赏鱼类养殖</w:t>
            </w:r>
          </w:p>
        </w:tc>
        <w:tc>
          <w:tcPr>
            <w:tcW w:w="757" w:type="dxa"/>
            <w:tcBorders>
              <w:top w:val="single" w:color="auto" w:sz="4" w:space="0"/>
              <w:left w:val="single" w:color="auto" w:sz="4" w:space="0"/>
              <w:bottom w:val="single" w:color="auto" w:sz="8" w:space="0"/>
              <w:right w:val="single" w:color="auto" w:sz="4" w:space="0"/>
            </w:tcBorders>
            <w:noWrap w:val="0"/>
            <w:vAlign w:val="center"/>
          </w:tcPr>
          <w:p>
            <w:pPr>
              <w:spacing w:line="360" w:lineRule="auto"/>
              <w:rPr>
                <w:rFonts w:hint="default" w:ascii="仿宋" w:hAnsi="仿宋" w:eastAsia="仿宋" w:cs="仿宋"/>
                <w:kern w:val="0"/>
                <w:sz w:val="20"/>
                <w:szCs w:val="21"/>
                <w:lang w:val="en-US" w:eastAsia="zh-CN"/>
              </w:rPr>
            </w:pPr>
            <w:r>
              <w:rPr>
                <w:rFonts w:hint="eastAsia" w:ascii="仿宋" w:hAnsi="仿宋" w:eastAsia="仿宋" w:cs="仿宋"/>
                <w:kern w:val="0"/>
                <w:sz w:val="20"/>
                <w:szCs w:val="21"/>
                <w:lang w:val="en-US" w:eastAsia="zh-CN"/>
              </w:rPr>
              <w:t>39</w:t>
            </w:r>
          </w:p>
        </w:tc>
        <w:tc>
          <w:tcPr>
            <w:tcW w:w="2199" w:type="dxa"/>
            <w:tcBorders>
              <w:top w:val="single" w:color="auto" w:sz="4" w:space="0"/>
              <w:left w:val="single" w:color="auto" w:sz="4" w:space="0"/>
              <w:bottom w:val="single" w:color="auto" w:sz="8" w:space="0"/>
              <w:right w:val="single" w:color="auto" w:sz="8" w:space="0"/>
            </w:tcBorders>
            <w:noWrap w:val="0"/>
            <w:vAlign w:val="center"/>
          </w:tcPr>
          <w:p>
            <w:pPr>
              <w:spacing w:line="360" w:lineRule="auto"/>
              <w:rPr>
                <w:rFonts w:hint="eastAsia" w:ascii="仿宋" w:hAnsi="仿宋" w:eastAsia="仿宋" w:cs="仿宋"/>
                <w:kern w:val="0"/>
                <w:sz w:val="20"/>
                <w:szCs w:val="21"/>
              </w:rPr>
            </w:pPr>
            <w:r>
              <w:rPr>
                <w:rFonts w:hint="eastAsia" w:ascii="仿宋" w:hAnsi="仿宋" w:eastAsia="仿宋" w:cs="仿宋"/>
                <w:kern w:val="0"/>
                <w:sz w:val="20"/>
                <w:szCs w:val="21"/>
                <w:lang w:val="en-US" w:eastAsia="zh-CN"/>
              </w:rPr>
              <w:t>宠物疾病诊疗</w:t>
            </w:r>
          </w:p>
        </w:tc>
      </w:tr>
    </w:tbl>
    <w:p>
      <w:pPr>
        <w:autoSpaceDE w:val="0"/>
        <w:autoSpaceDN w:val="0"/>
        <w:snapToGrid w:val="0"/>
        <w:spacing w:before="0" w:after="0" w:line="360" w:lineRule="auto"/>
        <w:ind w:left="0" w:right="0" w:firstLine="562" w:firstLineChars="200"/>
        <w:jc w:val="left"/>
        <w:outlineLvl w:val="9"/>
        <w:rPr>
          <w:rFonts w:hint="eastAsia" w:ascii="宋体" w:hAnsi="宋体" w:eastAsia="宋体" w:cs="宋体"/>
          <w:kern w:val="2"/>
          <w:sz w:val="24"/>
          <w:szCs w:val="24"/>
          <w:lang w:val="en-US" w:bidi="ar-SA"/>
        </w:rPr>
      </w:pPr>
      <w:r>
        <w:rPr>
          <w:rFonts w:hint="eastAsia" w:ascii="仿宋" w:hAnsi="仿宋" w:eastAsia="仿宋" w:cs="仿宋"/>
          <w:b/>
          <w:bCs/>
          <w:kern w:val="2"/>
          <w:sz w:val="28"/>
          <w:szCs w:val="28"/>
          <w:lang w:val="en-US" w:bidi="ar-SA"/>
        </w:rPr>
        <w:t>2.构建畜牧兽医专业工作系统化课程体系</w:t>
      </w:r>
    </w:p>
    <w:p>
      <w:pPr>
        <w:autoSpaceDE w:val="0"/>
        <w:autoSpaceDN w:val="0"/>
        <w:snapToGrid w:val="0"/>
        <w:spacing w:before="0" w:after="0" w:line="360" w:lineRule="auto"/>
        <w:ind w:left="0" w:right="0" w:firstLine="560" w:firstLineChars="200"/>
        <w:jc w:val="left"/>
        <w:outlineLvl w:val="9"/>
        <w:rPr>
          <w:rFonts w:hint="eastAsia" w:ascii="仿宋" w:hAnsi="仿宋" w:eastAsia="仿宋" w:cs="仿宋"/>
          <w:kern w:val="2"/>
          <w:sz w:val="28"/>
          <w:szCs w:val="28"/>
          <w:lang w:val="en-US" w:bidi="ar-SA"/>
        </w:rPr>
      </w:pPr>
      <w:r>
        <w:rPr>
          <w:rFonts w:hint="eastAsia" w:ascii="仿宋" w:hAnsi="仿宋" w:eastAsia="仿宋" w:cs="仿宋"/>
          <w:kern w:val="2"/>
          <w:sz w:val="28"/>
          <w:szCs w:val="28"/>
          <w:lang w:val="en-US" w:bidi="ar-SA"/>
        </w:rPr>
        <w:t>将典型工作任务和职业基本素质能力按照学生知识、技能、认知规律的形成过程，以及学习领域和工作过程之间的内在联系，进行课程的解构与重构。以素质为基础，以能力为核心，与行业企业共同构建以“职业岗位基础学习领域课程”、“职业岗位专业核心领域课程”、“职业岗位专业方向领域课程”、“职业发展领域课程”为核心的工作过程系统化课程体系。</w:t>
      </w:r>
    </w:p>
    <w:p>
      <w:pPr>
        <w:pStyle w:val="3"/>
        <w:pageBreakBefore w:val="0"/>
        <w:kinsoku/>
        <w:wordWrap/>
        <w:overflowPunct/>
        <w:topLinePunct w:val="0"/>
        <w:autoSpaceDE/>
        <w:autoSpaceDN/>
        <w:bidi w:val="0"/>
        <w:adjustRightInd/>
        <w:snapToGrid w:val="0"/>
        <w:spacing w:before="0" w:after="0" w:line="360" w:lineRule="auto"/>
        <w:ind w:left="0" w:right="0" w:firstLine="562" w:firstLineChars="200"/>
        <w:jc w:val="left"/>
        <w:textAlignment w:val="auto"/>
        <w:outlineLvl w:val="1"/>
        <w:rPr>
          <w:rFonts w:hint="eastAsia" w:ascii="仿宋" w:hAnsi="仿宋" w:eastAsia="仿宋" w:cs="仿宋"/>
          <w:b/>
          <w:bCs/>
          <w:sz w:val="28"/>
          <w:szCs w:val="28"/>
        </w:rPr>
      </w:pPr>
      <w:bookmarkStart w:id="22" w:name="_Toc23170"/>
      <w:r>
        <w:rPr>
          <w:rFonts w:hint="eastAsia" w:ascii="仿宋" w:hAnsi="仿宋" w:eastAsia="仿宋" w:cs="仿宋"/>
          <w:b/>
          <w:bCs/>
          <w:kern w:val="2"/>
          <w:sz w:val="28"/>
          <w:szCs w:val="28"/>
          <w:lang w:val="en-US" w:bidi="ar-SA"/>
        </w:rPr>
        <w:t>（二）</w:t>
      </w:r>
      <w:r>
        <w:rPr>
          <w:rFonts w:hint="eastAsia" w:ascii="仿宋" w:hAnsi="仿宋" w:eastAsia="仿宋" w:cs="仿宋"/>
          <w:b/>
          <w:bCs/>
          <w:sz w:val="28"/>
          <w:szCs w:val="28"/>
        </w:rPr>
        <w:t>公共基础课程</w:t>
      </w:r>
      <w:bookmarkEnd w:id="22"/>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215"/>
        <w:gridCol w:w="5715"/>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0" w:type="dxa"/>
            <w:noWrap w:val="0"/>
            <w:vAlign w:val="center"/>
          </w:tcPr>
          <w:p>
            <w:pPr>
              <w:spacing w:line="0" w:lineRule="atLeast"/>
              <w:jc w:val="center"/>
              <w:rPr>
                <w:rFonts w:ascii="仿宋" w:hAnsi="仿宋" w:eastAsia="仿宋"/>
                <w:b/>
                <w:sz w:val="24"/>
              </w:rPr>
            </w:pPr>
            <w:r>
              <w:rPr>
                <w:rFonts w:hint="eastAsia" w:ascii="仿宋" w:hAnsi="仿宋" w:eastAsia="仿宋"/>
                <w:b/>
                <w:sz w:val="24"/>
              </w:rPr>
              <w:t>序号</w:t>
            </w:r>
          </w:p>
        </w:tc>
        <w:tc>
          <w:tcPr>
            <w:tcW w:w="1215" w:type="dxa"/>
            <w:noWrap w:val="0"/>
            <w:vAlign w:val="center"/>
          </w:tcPr>
          <w:p>
            <w:pPr>
              <w:spacing w:line="0" w:lineRule="atLeast"/>
              <w:jc w:val="center"/>
              <w:rPr>
                <w:rFonts w:ascii="仿宋" w:hAnsi="仿宋" w:eastAsia="仿宋"/>
                <w:b/>
                <w:sz w:val="24"/>
              </w:rPr>
            </w:pPr>
            <w:r>
              <w:rPr>
                <w:rFonts w:hint="eastAsia" w:ascii="仿宋" w:hAnsi="仿宋" w:eastAsia="仿宋"/>
                <w:b/>
                <w:sz w:val="24"/>
              </w:rPr>
              <w:t>课程名称</w:t>
            </w:r>
          </w:p>
        </w:tc>
        <w:tc>
          <w:tcPr>
            <w:tcW w:w="5715" w:type="dxa"/>
            <w:noWrap w:val="0"/>
            <w:vAlign w:val="center"/>
          </w:tcPr>
          <w:p>
            <w:pPr>
              <w:spacing w:line="0" w:lineRule="atLeast"/>
              <w:jc w:val="center"/>
              <w:rPr>
                <w:rFonts w:ascii="仿宋" w:hAnsi="仿宋" w:eastAsia="仿宋"/>
                <w:b/>
                <w:sz w:val="24"/>
              </w:rPr>
            </w:pPr>
            <w:r>
              <w:rPr>
                <w:rFonts w:hint="eastAsia" w:ascii="仿宋" w:hAnsi="仿宋" w:eastAsia="仿宋"/>
                <w:b/>
                <w:sz w:val="24"/>
              </w:rPr>
              <w:t>主要内容和要求</w:t>
            </w:r>
          </w:p>
        </w:tc>
        <w:tc>
          <w:tcPr>
            <w:tcW w:w="1243" w:type="dxa"/>
            <w:noWrap w:val="0"/>
            <w:vAlign w:val="center"/>
          </w:tcPr>
          <w:p>
            <w:pPr>
              <w:spacing w:line="0" w:lineRule="atLeast"/>
              <w:jc w:val="center"/>
              <w:rPr>
                <w:rFonts w:ascii="仿宋" w:hAnsi="仿宋" w:eastAsia="仿宋"/>
                <w:b/>
                <w:sz w:val="24"/>
              </w:rPr>
            </w:pPr>
            <w:r>
              <w:rPr>
                <w:rFonts w:hint="eastAsia" w:ascii="仿宋" w:hAnsi="仿宋" w:eastAsia="仿宋"/>
                <w:b/>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1</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中国特色社会主义</w:t>
            </w:r>
          </w:p>
        </w:tc>
        <w:tc>
          <w:tcPr>
            <w:tcW w:w="5715" w:type="dxa"/>
            <w:noWrap w:val="0"/>
            <w:vAlign w:val="center"/>
          </w:tcPr>
          <w:p>
            <w:pPr>
              <w:snapToGrid w:val="0"/>
              <w:rPr>
                <w:rFonts w:ascii="仿宋" w:hAnsi="仿宋" w:eastAsia="仿宋"/>
                <w:sz w:val="24"/>
              </w:rPr>
            </w:pPr>
            <w:r>
              <w:rPr>
                <w:rFonts w:hint="eastAsia" w:ascii="仿宋" w:hAnsi="仿宋" w:eastAsia="仿宋"/>
                <w:sz w:val="24"/>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2</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心理健康与职业生涯</w:t>
            </w:r>
          </w:p>
        </w:tc>
        <w:tc>
          <w:tcPr>
            <w:tcW w:w="5715" w:type="dxa"/>
            <w:noWrap w:val="0"/>
            <w:vAlign w:val="center"/>
          </w:tcPr>
          <w:p>
            <w:pPr>
              <w:snapToGrid w:val="0"/>
              <w:rPr>
                <w:rFonts w:ascii="仿宋" w:hAnsi="仿宋" w:eastAsia="仿宋"/>
                <w:sz w:val="24"/>
              </w:rPr>
            </w:pPr>
            <w:r>
              <w:rPr>
                <w:rFonts w:hint="eastAsia" w:ascii="仿宋" w:hAnsi="仿宋" w:eastAsia="仿宋"/>
                <w:sz w:val="24"/>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3</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哲学与人生</w:t>
            </w:r>
          </w:p>
        </w:tc>
        <w:tc>
          <w:tcPr>
            <w:tcW w:w="5715" w:type="dxa"/>
            <w:noWrap w:val="0"/>
            <w:vAlign w:val="center"/>
          </w:tcPr>
          <w:p>
            <w:pPr>
              <w:snapToGrid w:val="0"/>
              <w:rPr>
                <w:rFonts w:ascii="仿宋" w:hAnsi="仿宋" w:eastAsia="仿宋"/>
                <w:sz w:val="24"/>
              </w:rPr>
            </w:pPr>
            <w:r>
              <w:rPr>
                <w:rFonts w:hint="eastAsia" w:ascii="仿宋" w:hAnsi="仿宋" w:eastAsia="仿宋"/>
                <w:sz w:val="24"/>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4</w:t>
            </w:r>
          </w:p>
        </w:tc>
        <w:tc>
          <w:tcPr>
            <w:tcW w:w="1215" w:type="dxa"/>
            <w:noWrap w:val="0"/>
            <w:vAlign w:val="center"/>
          </w:tcPr>
          <w:p>
            <w:pPr>
              <w:snapToGrid w:val="0"/>
              <w:spacing w:line="0" w:lineRule="atLeast"/>
              <w:jc w:val="center"/>
              <w:rPr>
                <w:rFonts w:ascii="仿宋" w:hAnsi="仿宋" w:eastAsia="仿宋" w:cs="仿宋"/>
                <w:sz w:val="24"/>
              </w:rPr>
            </w:pPr>
            <w:r>
              <w:rPr>
                <w:rFonts w:hint="eastAsia" w:ascii="仿宋" w:hAnsi="仿宋" w:eastAsia="仿宋" w:cs="仿宋"/>
                <w:sz w:val="24"/>
              </w:rPr>
              <w:t>职业道德与法治</w:t>
            </w:r>
          </w:p>
        </w:tc>
        <w:tc>
          <w:tcPr>
            <w:tcW w:w="5715" w:type="dxa"/>
            <w:noWrap w:val="0"/>
            <w:vAlign w:val="center"/>
          </w:tcPr>
          <w:p>
            <w:pPr>
              <w:snapToGrid w:val="0"/>
              <w:rPr>
                <w:rFonts w:ascii="仿宋" w:hAnsi="仿宋" w:eastAsia="仿宋"/>
                <w:sz w:val="24"/>
              </w:rPr>
            </w:pPr>
            <w:r>
              <w:rPr>
                <w:rFonts w:hint="eastAsia" w:ascii="仿宋" w:hAnsi="仿宋" w:eastAsia="仿宋"/>
                <w:sz w:val="24"/>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5</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语文</w:t>
            </w:r>
          </w:p>
        </w:tc>
        <w:tc>
          <w:tcPr>
            <w:tcW w:w="5715" w:type="dxa"/>
            <w:noWrap w:val="0"/>
            <w:vAlign w:val="center"/>
          </w:tcPr>
          <w:p>
            <w:pPr>
              <w:snapToGrid w:val="0"/>
              <w:rPr>
                <w:rFonts w:ascii="仿宋" w:hAnsi="仿宋" w:eastAsia="仿宋"/>
                <w:sz w:val="24"/>
              </w:rPr>
            </w:pPr>
            <w:r>
              <w:rPr>
                <w:rFonts w:hint="eastAsia" w:ascii="仿宋" w:hAnsi="仿宋" w:eastAsia="仿宋"/>
                <w:sz w:val="24"/>
              </w:rPr>
              <w:t>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6</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数学</w:t>
            </w:r>
          </w:p>
        </w:tc>
        <w:tc>
          <w:tcPr>
            <w:tcW w:w="5715" w:type="dxa"/>
            <w:noWrap w:val="0"/>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7</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英语</w:t>
            </w:r>
          </w:p>
        </w:tc>
        <w:tc>
          <w:tcPr>
            <w:tcW w:w="5715" w:type="dxa"/>
            <w:noWrap w:val="0"/>
            <w:vAlign w:val="center"/>
          </w:tcPr>
          <w:p>
            <w:pPr>
              <w:snapToGrid w:val="0"/>
              <w:rPr>
                <w:rFonts w:ascii="仿宋" w:hAnsi="仿宋" w:eastAsia="仿宋"/>
                <w:sz w:val="24"/>
              </w:rPr>
            </w:pPr>
            <w:r>
              <w:rPr>
                <w:rFonts w:hint="eastAsia" w:ascii="仿宋" w:hAnsi="仿宋" w:eastAsia="仿宋"/>
                <w:sz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8</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信息技术</w:t>
            </w:r>
          </w:p>
        </w:tc>
        <w:tc>
          <w:tcPr>
            <w:tcW w:w="5715" w:type="dxa"/>
            <w:noWrap w:val="0"/>
            <w:vAlign w:val="center"/>
          </w:tcPr>
          <w:p>
            <w:pPr>
              <w:snapToGrid w:val="0"/>
              <w:rPr>
                <w:rFonts w:ascii="仿宋" w:hAnsi="仿宋" w:eastAsia="仿宋"/>
                <w:sz w:val="24"/>
              </w:rPr>
            </w:pPr>
            <w:r>
              <w:rPr>
                <w:rFonts w:hint="eastAsia" w:ascii="仿宋" w:hAnsi="仿宋" w:eastAsia="仿宋"/>
                <w:sz w:val="24"/>
              </w:rPr>
              <w:t>落实立德树人的根本任务，在完成义务教育相关课程基础上，通过理论知识学习、基础技能训练和综合应用实践，培养中等职业学校学生符合时代要求的信息素养和适应职业发展需要的信息能力。</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9</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体育与健康</w:t>
            </w:r>
          </w:p>
        </w:tc>
        <w:tc>
          <w:tcPr>
            <w:tcW w:w="5715" w:type="dxa"/>
            <w:noWrap w:val="0"/>
            <w:vAlign w:val="center"/>
          </w:tcPr>
          <w:p>
            <w:pPr>
              <w:snapToGrid w:val="0"/>
              <w:rPr>
                <w:rFonts w:ascii="仿宋" w:hAnsi="仿宋" w:eastAsia="仿宋"/>
                <w:sz w:val="24"/>
              </w:rPr>
            </w:pPr>
            <w:r>
              <w:rPr>
                <w:rFonts w:hint="eastAsia" w:ascii="仿宋" w:hAnsi="仿宋" w:eastAsia="仿宋"/>
                <w:sz w:val="24"/>
              </w:rPr>
              <w:t>落实立德树人的根本任务，以体育人，增强学生体质。通过课程学习，学生能够喜爱并积极参与体育运动，享受体育运动的乐趣；学会锻炼身体的科学方法，掌握1</w:t>
            </w:r>
            <w:r>
              <w:rPr>
                <w:rFonts w:ascii="仿宋" w:hAnsi="仿宋" w:eastAsia="仿宋"/>
                <w:sz w:val="24"/>
              </w:rPr>
              <w:t>-2</w:t>
            </w:r>
            <w:r>
              <w:rPr>
                <w:rFonts w:hint="eastAsia" w:ascii="仿宋" w:hAnsi="仿宋" w:eastAsia="仿宋"/>
                <w:sz w:val="24"/>
              </w:rPr>
              <w:t>项体育运动技能，提升体育运动能力，提高职业体能水平；梳理健康观念，掌握健康知识和与职业相关的健康安全知识，形成健康文明的生活方式；遵守体育道德规范和行为准则，发扬体育精神，塑造良好的体育品格，增强责任意识、规则意识和团队意识。使学生在运动能力、健康行为和体育精神三方面获得全面发展。</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10</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公共艺术</w:t>
            </w:r>
          </w:p>
        </w:tc>
        <w:tc>
          <w:tcPr>
            <w:tcW w:w="5715" w:type="dxa"/>
            <w:noWrap w:val="0"/>
            <w:vAlign w:val="center"/>
          </w:tcPr>
          <w:p>
            <w:pPr>
              <w:snapToGrid w:val="0"/>
              <w:rPr>
                <w:rFonts w:ascii="仿宋" w:hAnsi="仿宋" w:eastAsia="仿宋"/>
                <w:sz w:val="24"/>
              </w:rPr>
            </w:pPr>
            <w:r>
              <w:rPr>
                <w:rFonts w:hint="eastAsia" w:ascii="仿宋" w:hAnsi="仿宋" w:eastAsia="仿宋"/>
                <w:sz w:val="24"/>
              </w:rPr>
              <w:t>坚持落实立德树人根本任务，使学生通过艺术鉴赏与实践等活动，发展艺术感知、审美判断、创意表达和文化理解等艺术核心素养。</w:t>
            </w: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exact"/>
          <w:jc w:val="center"/>
        </w:trPr>
        <w:tc>
          <w:tcPr>
            <w:tcW w:w="690" w:type="dxa"/>
            <w:noWrap w:val="0"/>
            <w:vAlign w:val="center"/>
          </w:tcPr>
          <w:p>
            <w:pPr>
              <w:spacing w:line="0" w:lineRule="atLeast"/>
              <w:jc w:val="center"/>
              <w:rPr>
                <w:rFonts w:ascii="仿宋" w:hAnsi="仿宋" w:eastAsia="仿宋"/>
                <w:sz w:val="24"/>
              </w:rPr>
            </w:pPr>
            <w:r>
              <w:rPr>
                <w:rFonts w:hint="eastAsia" w:ascii="仿宋" w:hAnsi="仿宋" w:eastAsia="仿宋"/>
                <w:sz w:val="24"/>
              </w:rPr>
              <w:t>11</w:t>
            </w:r>
          </w:p>
        </w:tc>
        <w:tc>
          <w:tcPr>
            <w:tcW w:w="1215" w:type="dxa"/>
            <w:noWrap w:val="0"/>
            <w:vAlign w:val="center"/>
          </w:tcPr>
          <w:p>
            <w:pPr>
              <w:widowControl/>
              <w:snapToGrid w:val="0"/>
              <w:spacing w:line="0" w:lineRule="atLeast"/>
              <w:jc w:val="center"/>
              <w:rPr>
                <w:rFonts w:ascii="仿宋" w:hAnsi="仿宋" w:eastAsia="仿宋" w:cs="仿宋"/>
                <w:sz w:val="24"/>
              </w:rPr>
            </w:pPr>
            <w:r>
              <w:rPr>
                <w:rFonts w:hint="eastAsia" w:ascii="仿宋" w:hAnsi="仿宋" w:eastAsia="仿宋" w:cs="仿宋"/>
                <w:sz w:val="24"/>
              </w:rPr>
              <w:t>历史</w:t>
            </w:r>
          </w:p>
        </w:tc>
        <w:tc>
          <w:tcPr>
            <w:tcW w:w="5715" w:type="dxa"/>
            <w:noWrap w:val="0"/>
            <w:vAlign w:val="center"/>
          </w:tcPr>
          <w:p>
            <w:pPr>
              <w:snapToGrid w:val="0"/>
              <w:rPr>
                <w:rFonts w:ascii="仿宋" w:hAnsi="仿宋" w:eastAsia="仿宋"/>
                <w:sz w:val="24"/>
              </w:rPr>
            </w:pPr>
            <w:r>
              <w:rPr>
                <w:rFonts w:hint="eastAsia" w:ascii="仿宋" w:hAnsi="仿宋" w:eastAsia="仿宋"/>
                <w:sz w:val="24"/>
              </w:rPr>
              <w:t>落实立德树人的根本任务，使学生通过中国历史和世界历史课程的学习，掌握必备的历史知识，培养学生在唯物史观、时空观念、史料实证、历史解释、家国情怀等方面的学科核心素养。</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ascii="仿宋" w:hAnsi="仿宋" w:eastAsia="仿宋"/>
                <w:sz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690"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12</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劳动教育</w:t>
            </w:r>
          </w:p>
        </w:tc>
        <w:tc>
          <w:tcPr>
            <w:tcW w:w="5715" w:type="dxa"/>
            <w:noWrap w:val="0"/>
            <w:vAlign w:val="center"/>
          </w:tcPr>
          <w:p>
            <w:pPr>
              <w:snapToGrid w:val="0"/>
              <w:rPr>
                <w:rFonts w:ascii="仿宋" w:hAnsi="仿宋" w:eastAsia="仿宋"/>
                <w:sz w:val="24"/>
              </w:rPr>
            </w:pPr>
            <w:r>
              <w:rPr>
                <w:rFonts w:hint="eastAsia" w:ascii="仿宋" w:hAnsi="仿宋" w:eastAsia="仿宋"/>
                <w:sz w:val="24"/>
              </w:rPr>
              <w:t>结合专业特点，增强学生职业荣誉感和责任感，提高职业劳动技能水平，培育积极向上的劳动精神和认真负责的劳动态度。课程以劳动精神、劳模精神、工匠精神、劳动组织、劳动安全和劳动法规等为主要内容。</w:t>
            </w:r>
          </w:p>
          <w:p>
            <w:pPr>
              <w:snapToGrid w:val="0"/>
              <w:rPr>
                <w:rFonts w:ascii="仿宋" w:hAnsi="仿宋" w:eastAsia="仿宋"/>
                <w:sz w:val="24"/>
              </w:rPr>
            </w:pPr>
          </w:p>
        </w:tc>
        <w:tc>
          <w:tcPr>
            <w:tcW w:w="1243" w:type="dxa"/>
            <w:noWrap w:val="0"/>
            <w:vAlign w:val="center"/>
          </w:tcPr>
          <w:p>
            <w:pPr>
              <w:spacing w:line="0" w:lineRule="atLeast"/>
              <w:jc w:val="center"/>
              <w:rPr>
                <w:rFonts w:ascii="仿宋" w:hAnsi="仿宋" w:eastAsia="仿宋"/>
                <w:sz w:val="24"/>
              </w:rPr>
            </w:pPr>
            <w:r>
              <w:rPr>
                <w:rFonts w:hint="eastAsia" w:ascii="仿宋" w:hAnsi="仿宋" w:eastAsia="仿宋"/>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exact"/>
          <w:jc w:val="center"/>
        </w:trPr>
        <w:tc>
          <w:tcPr>
            <w:tcW w:w="690"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13</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中华优秀传统文化</w:t>
            </w:r>
          </w:p>
        </w:tc>
        <w:tc>
          <w:tcPr>
            <w:tcW w:w="5715" w:type="dxa"/>
            <w:noWrap w:val="0"/>
            <w:vAlign w:val="center"/>
          </w:tcPr>
          <w:p>
            <w:pPr>
              <w:snapToGrid w:val="0"/>
              <w:rPr>
                <w:rFonts w:hint="eastAsia" w:ascii="仿宋" w:hAnsi="仿宋" w:eastAsia="仿宋"/>
                <w:sz w:val="24"/>
              </w:rPr>
            </w:pPr>
            <w:r>
              <w:rPr>
                <w:rFonts w:hint="eastAsia" w:ascii="仿宋" w:hAnsi="仿宋" w:eastAsia="仿宋"/>
                <w:sz w:val="24"/>
              </w:rPr>
              <w:t>了解和认识中华传统文化的优秀要素，学习中华传统美德，体悟中华民族品格；启迪学生热爱祖国、热爱民族文化；引导学生汲取中华民族智慧，传承中华民族精神，完善人格，深化家国情怀，增强民族自信心、自尊心、自豪感，弘扬中国价值；助推学生人文素养、职业素养和专业素养的全面发展。</w:t>
            </w:r>
          </w:p>
        </w:tc>
        <w:tc>
          <w:tcPr>
            <w:tcW w:w="1243"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690"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14</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sz w:val="24"/>
              </w:rPr>
              <w:t>职业素养</w:t>
            </w:r>
          </w:p>
        </w:tc>
        <w:tc>
          <w:tcPr>
            <w:tcW w:w="5715" w:type="dxa"/>
            <w:noWrap w:val="0"/>
            <w:vAlign w:val="center"/>
          </w:tcPr>
          <w:p>
            <w:pPr>
              <w:snapToGrid w:val="0"/>
              <w:rPr>
                <w:rFonts w:hint="eastAsia" w:ascii="仿宋" w:hAnsi="仿宋" w:eastAsia="仿宋"/>
                <w:sz w:val="24"/>
              </w:rPr>
            </w:pPr>
            <w:r>
              <w:rPr>
                <w:rFonts w:hint="eastAsia" w:ascii="仿宋" w:hAnsi="仿宋" w:eastAsia="仿宋" w:cs="仿宋"/>
                <w:sz w:val="24"/>
              </w:rPr>
              <w:t>系统地认识和理解礼仪行为与形象知识，正确地分析和使用职业礼仪案例，塑造学生个人形象，掌握基础的职业素养注意事项，培养和提高学生人际交往和公关沟通的能力</w:t>
            </w:r>
            <w:r>
              <w:rPr>
                <w:rFonts w:hint="eastAsia" w:ascii="仿宋" w:hAnsi="仿宋" w:eastAsia="仿宋"/>
                <w:sz w:val="24"/>
              </w:rPr>
              <w:t>。</w:t>
            </w:r>
          </w:p>
        </w:tc>
        <w:tc>
          <w:tcPr>
            <w:tcW w:w="1243" w:type="dxa"/>
            <w:noWrap w:val="0"/>
            <w:vAlign w:val="center"/>
          </w:tcPr>
          <w:p>
            <w:pPr>
              <w:spacing w:line="0" w:lineRule="atLeast"/>
              <w:jc w:val="center"/>
              <w:rPr>
                <w:rFonts w:hint="eastAsia" w:ascii="仿宋" w:hAnsi="仿宋" w:eastAsia="仿宋"/>
                <w:sz w:val="24"/>
              </w:rPr>
            </w:pPr>
            <w:r>
              <w:rPr>
                <w:rFonts w:hint="eastAsia" w:ascii="仿宋" w:hAnsi="仿宋" w:eastAsia="仿宋"/>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exact"/>
          <w:jc w:val="center"/>
        </w:trPr>
        <w:tc>
          <w:tcPr>
            <w:tcW w:w="690" w:type="dxa"/>
            <w:noWrap w:val="0"/>
            <w:vAlign w:val="center"/>
          </w:tcPr>
          <w:p>
            <w:pPr>
              <w:widowControl/>
              <w:snapToGrid w:val="0"/>
              <w:spacing w:line="0" w:lineRule="atLeast"/>
              <w:jc w:val="center"/>
              <w:rPr>
                <w:rFonts w:hint="eastAsia" w:ascii="仿宋" w:hAnsi="仿宋" w:eastAsia="仿宋" w:cs="仿宋"/>
                <w:sz w:val="24"/>
                <w:lang w:val="en-US" w:eastAsia="zh-CN"/>
              </w:rPr>
            </w:pPr>
            <w:r>
              <w:rPr>
                <w:rFonts w:hint="eastAsia" w:ascii="仿宋" w:hAnsi="仿宋" w:eastAsia="仿宋" w:cs="仿宋"/>
                <w:sz w:val="24"/>
                <w:lang w:val="en-US" w:eastAsia="zh-CN"/>
              </w:rPr>
              <w:t>15</w:t>
            </w:r>
          </w:p>
        </w:tc>
        <w:tc>
          <w:tcPr>
            <w:tcW w:w="1215"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b w:val="0"/>
                <w:bCs w:val="0"/>
                <w:color w:val="auto"/>
                <w:sz w:val="24"/>
                <w:szCs w:val="22"/>
              </w:rPr>
              <w:t>化学</w:t>
            </w:r>
          </w:p>
        </w:tc>
        <w:tc>
          <w:tcPr>
            <w:tcW w:w="5715" w:type="dxa"/>
            <w:noWrap w:val="0"/>
            <w:vAlign w:val="center"/>
          </w:tcPr>
          <w:p>
            <w:pPr>
              <w:widowControl/>
              <w:autoSpaceDE/>
              <w:autoSpaceDN/>
              <w:snapToGrid w:val="0"/>
              <w:spacing w:before="0" w:after="0" w:line="0" w:lineRule="atLeast"/>
              <w:ind w:left="0" w:right="0" w:firstLine="0" w:firstLineChars="0"/>
              <w:jc w:val="left"/>
              <w:rPr>
                <w:rFonts w:hint="eastAsia" w:ascii="仿宋" w:hAnsi="仿宋" w:eastAsia="仿宋" w:cs="仿宋"/>
                <w:b w:val="0"/>
                <w:bCs w:val="0"/>
                <w:color w:val="auto"/>
                <w:sz w:val="24"/>
                <w:szCs w:val="22"/>
              </w:rPr>
            </w:pPr>
            <w:r>
              <w:rPr>
                <w:rFonts w:hint="eastAsia" w:ascii="仿宋" w:hAnsi="仿宋" w:eastAsia="仿宋" w:cs="仿宋"/>
                <w:b w:val="0"/>
                <w:bCs w:val="0"/>
                <w:sz w:val="24"/>
                <w:szCs w:val="22"/>
                <w:lang w:val="en-US" w:eastAsia="zh-CN"/>
              </w:rPr>
              <w:t>系统学习</w:t>
            </w:r>
            <w:r>
              <w:rPr>
                <w:rFonts w:hint="eastAsia" w:ascii="仿宋" w:hAnsi="仿宋" w:eastAsia="仿宋" w:cs="仿宋"/>
                <w:b w:val="0"/>
                <w:bCs w:val="0"/>
                <w:color w:val="auto"/>
                <w:sz w:val="24"/>
                <w:szCs w:val="22"/>
              </w:rPr>
              <w:t>化学学科核心素养，使学生获得必备的化学 基础知识、基本技能和基本方法，认识物质变化规律，养成发现、分析、解决化学相关问题的能力；培养学生精益求精的工匠精神、严谨求实的科学态度和勇于开拓的创新意识；引领学生逐步形成正确的世界观、人生观和价值观，自觉践行社会主义核心价值观。</w:t>
            </w:r>
          </w:p>
          <w:p>
            <w:pPr>
              <w:widowControl/>
              <w:snapToGrid w:val="0"/>
              <w:spacing w:line="0" w:lineRule="atLeast"/>
              <w:jc w:val="center"/>
              <w:rPr>
                <w:rFonts w:hint="eastAsia" w:ascii="仿宋" w:hAnsi="仿宋" w:eastAsia="仿宋" w:cs="仿宋"/>
                <w:sz w:val="24"/>
              </w:rPr>
            </w:pPr>
          </w:p>
        </w:tc>
        <w:tc>
          <w:tcPr>
            <w:tcW w:w="1243" w:type="dxa"/>
            <w:noWrap w:val="0"/>
            <w:vAlign w:val="center"/>
          </w:tcPr>
          <w:p>
            <w:pPr>
              <w:widowControl/>
              <w:snapToGrid w:val="0"/>
              <w:spacing w:line="0" w:lineRule="atLeast"/>
              <w:jc w:val="center"/>
              <w:rPr>
                <w:rFonts w:hint="eastAsia" w:ascii="仿宋" w:hAnsi="仿宋" w:eastAsia="仿宋" w:cs="仿宋"/>
                <w:sz w:val="24"/>
              </w:rPr>
            </w:pPr>
            <w:r>
              <w:rPr>
                <w:rFonts w:hint="eastAsia" w:ascii="仿宋" w:hAnsi="仿宋" w:eastAsia="仿宋" w:cs="仿宋"/>
                <w:b w:val="0"/>
                <w:bCs w:val="0"/>
                <w:color w:val="auto"/>
                <w:sz w:val="24"/>
                <w:szCs w:val="22"/>
              </w:rPr>
              <w:t>72</w:t>
            </w:r>
          </w:p>
        </w:tc>
      </w:tr>
    </w:tbl>
    <w:p>
      <w:pPr>
        <w:autoSpaceDE w:val="0"/>
        <w:autoSpaceDN w:val="0"/>
        <w:snapToGrid w:val="0"/>
        <w:spacing w:before="0" w:after="0" w:line="360" w:lineRule="auto"/>
        <w:ind w:left="0" w:right="0" w:firstLine="480" w:firstLineChars="200"/>
        <w:jc w:val="left"/>
        <w:rPr>
          <w:rFonts w:hint="eastAsia" w:ascii="仿宋" w:hAnsi="仿宋" w:eastAsia="仿宋" w:cs="仿宋"/>
          <w:kern w:val="2"/>
          <w:sz w:val="24"/>
          <w:szCs w:val="24"/>
          <w:lang w:val="zh-CN" w:eastAsia="zh-CN" w:bidi="ar-SA"/>
        </w:rPr>
      </w:pPr>
    </w:p>
    <w:p>
      <w:pPr>
        <w:pStyle w:val="3"/>
        <w:pageBreakBefore w:val="0"/>
        <w:kinsoku/>
        <w:wordWrap/>
        <w:overflowPunct/>
        <w:topLinePunct w:val="0"/>
        <w:autoSpaceDE/>
        <w:autoSpaceDN/>
        <w:bidi w:val="0"/>
        <w:adjustRightInd/>
        <w:snapToGrid w:val="0"/>
        <w:spacing w:before="0" w:after="0" w:line="360" w:lineRule="auto"/>
        <w:ind w:left="0" w:right="0" w:firstLine="562" w:firstLineChars="200"/>
        <w:jc w:val="left"/>
        <w:textAlignment w:val="auto"/>
        <w:outlineLvl w:val="1"/>
        <w:rPr>
          <w:rFonts w:hint="eastAsia" w:ascii="仿宋" w:hAnsi="仿宋" w:eastAsia="仿宋" w:cs="仿宋"/>
          <w:b/>
          <w:bCs/>
          <w:sz w:val="28"/>
          <w:szCs w:val="28"/>
          <w:lang w:val="en-US" w:eastAsia="zh-CN"/>
        </w:rPr>
      </w:pPr>
      <w:bookmarkStart w:id="23" w:name="_Toc5538"/>
      <w:bookmarkStart w:id="24" w:name="_Toc18269"/>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专业技能课程</w:t>
      </w:r>
      <w:bookmarkEnd w:id="23"/>
      <w:bookmarkEnd w:id="24"/>
    </w:p>
    <w:p>
      <w:pPr>
        <w:pStyle w:val="3"/>
        <w:autoSpaceDE/>
        <w:autoSpaceDN/>
        <w:snapToGrid w:val="0"/>
        <w:spacing w:before="0" w:after="0" w:line="360" w:lineRule="auto"/>
        <w:ind w:left="0" w:right="0" w:firstLine="562" w:firstLineChars="200"/>
        <w:jc w:val="left"/>
        <w:outlineLvl w:val="1"/>
        <w:rPr>
          <w:rFonts w:hint="eastAsia" w:ascii="仿宋" w:hAnsi="仿宋" w:eastAsia="仿宋" w:cs="仿宋"/>
          <w:b/>
          <w:bCs/>
          <w:sz w:val="28"/>
          <w:szCs w:val="28"/>
        </w:rPr>
      </w:pPr>
      <w:bookmarkStart w:id="25" w:name="_Toc20133"/>
      <w:bookmarkStart w:id="26" w:name="_Toc4239"/>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专业</w:t>
      </w:r>
      <w:r>
        <w:rPr>
          <w:rFonts w:hint="eastAsia" w:ascii="仿宋" w:hAnsi="仿宋" w:eastAsia="仿宋" w:cs="仿宋"/>
          <w:b/>
          <w:bCs/>
          <w:sz w:val="28"/>
          <w:szCs w:val="28"/>
          <w:lang w:val="en-US" w:eastAsia="zh-CN"/>
        </w:rPr>
        <w:t>基础</w:t>
      </w:r>
      <w:r>
        <w:rPr>
          <w:rFonts w:hint="eastAsia" w:ascii="仿宋" w:hAnsi="仿宋" w:eastAsia="仿宋" w:cs="仿宋"/>
          <w:b/>
          <w:bCs/>
          <w:sz w:val="28"/>
          <w:szCs w:val="28"/>
        </w:rPr>
        <w:t>课程</w:t>
      </w:r>
      <w:bookmarkEnd w:id="25"/>
      <w:bookmarkEnd w:id="26"/>
    </w:p>
    <w:tbl>
      <w:tblPr>
        <w:tblStyle w:val="8"/>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8"/>
        <w:gridCol w:w="1205"/>
        <w:gridCol w:w="658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exact"/>
          <w:jc w:val="center"/>
        </w:trPr>
        <w:tc>
          <w:tcPr>
            <w:tcW w:w="748"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序号</w:t>
            </w:r>
          </w:p>
        </w:tc>
        <w:tc>
          <w:tcPr>
            <w:tcW w:w="1205"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课程名称</w:t>
            </w:r>
          </w:p>
        </w:tc>
        <w:tc>
          <w:tcPr>
            <w:tcW w:w="6585"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主要教学内容和要求</w:t>
            </w:r>
          </w:p>
        </w:tc>
        <w:tc>
          <w:tcPr>
            <w:tcW w:w="1230"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w:t>
            </w:r>
          </w:p>
        </w:tc>
        <w:tc>
          <w:tcPr>
            <w:tcW w:w="120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普通动物学</w:t>
            </w:r>
          </w:p>
        </w:tc>
        <w:tc>
          <w:tcPr>
            <w:tcW w:w="6585"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掌握动物学的基础知识和基本理论；重点熟悉和掌握动物体的基本结构、分类、动物体构的进化及其进化关系；具备解释动物生命活动基本规律，理解动物体的结构与机能、动物与环境间的辩证统一关系的能力；深刻理解利用有益动物，控制和消灭有害动物，保护动物多样性在维持自然生态平衡中的重要意义；具有生态环保意识，秉承和发展现代畜禽养殖可持续发展理念，掌握扎实的畜禽养殖专业基础理论；了解动物科学的研究进展，加强科学思维和创新能力的训练。</w:t>
            </w:r>
          </w:p>
        </w:tc>
        <w:tc>
          <w:tcPr>
            <w:tcW w:w="1230"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w:t>
            </w:r>
          </w:p>
        </w:tc>
        <w:tc>
          <w:tcPr>
            <w:tcW w:w="120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家畜解剖学</w:t>
            </w:r>
          </w:p>
        </w:tc>
        <w:tc>
          <w:tcPr>
            <w:tcW w:w="6585"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掌握常见家畜家禽的解剖结构知识，掌握基本的解剖程序和技能，能运用所学知识综合分析解决生产实际问题；通过生产一线工作实习实训，培养学生观察、思考、分析、解决生产实际问题的能力，养成实事求是、严肃认真的科学态度和敢于创新的开拓精神，为动物外科手术打下良好基础。学生必须掌握畜禽运动系统、消化系统、呼吸系统、泌尿系统、生殖系统、循环系统、神经系统、内分泌系统的相关知识和动物解剖操作的基本技能。</w:t>
            </w:r>
          </w:p>
        </w:tc>
        <w:tc>
          <w:tcPr>
            <w:tcW w:w="1230"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w:t>
            </w:r>
          </w:p>
        </w:tc>
        <w:tc>
          <w:tcPr>
            <w:tcW w:w="120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动物营养与饲料学</w:t>
            </w:r>
          </w:p>
        </w:tc>
        <w:tc>
          <w:tcPr>
            <w:tcW w:w="6585"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掌握动物营养与饲料学的基本知识、动物营养与饲料学的基本理论和方法。掌握各样营养物质对动物的营养作用；认识饲料与畜体构成的差别；掌握各样营养物质的主要根源，缺少营养物质的症状和致使营养缺少的主要原由及其剖析方法；掌握不一样生理阶段、不一样生产目的与生产水平动物的营养需要及其估测方法；掌握饲养标准的正确使用方法；掌握饲料营养价值评定的方法和各饲料原料的特色及合理使用；掌握日粮的配制方法。</w:t>
            </w:r>
          </w:p>
        </w:tc>
        <w:tc>
          <w:tcPr>
            <w:tcW w:w="1230"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w:t>
            </w:r>
          </w:p>
        </w:tc>
        <w:tc>
          <w:tcPr>
            <w:tcW w:w="120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val="en-US" w:eastAsia="zh-CN" w:bidi="ar"/>
              </w:rPr>
            </w:pPr>
            <w:r>
              <w:rPr>
                <w:rFonts w:hint="default" w:ascii="仿宋" w:hAnsi="仿宋" w:eastAsia="仿宋" w:cs="仿宋"/>
                <w:color w:val="auto"/>
                <w:kern w:val="0"/>
                <w:sz w:val="24"/>
                <w:szCs w:val="24"/>
                <w:lang w:val="en-US" w:eastAsia="zh-CN" w:bidi="ar"/>
              </w:rPr>
              <w:t>动物遗传育种与繁殖学</w:t>
            </w:r>
          </w:p>
        </w:tc>
        <w:tc>
          <w:tcPr>
            <w:tcW w:w="6585"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学习基本的遗传规律、育种的基本理论、动物生殖的规律主要繁殖技术及其繁殖管理方法等。掌握基本的遗传规律和育种方法，分析实际生产中的遗传现象，选择优良种畜；掌握动物的生殖生理，包括对配子发生、性成熟、发情、受精、妊娠、分娩和性行为等各种生殖现象的机理、内分泌的调节作用以及各种影响因素的论述和探讨，掌握生殖器官和生殖细胞的形态结构和生化特性；熟练掌握人工授精、发情鉴定等繁殖技术；掌握发情控制、妊娠诊断、胚胎移植等，初步达到独立开展岗位工作、解决实际问题和继续学习能力的高技能人才。</w:t>
            </w:r>
          </w:p>
        </w:tc>
        <w:tc>
          <w:tcPr>
            <w:tcW w:w="1230"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bl>
    <w:p>
      <w:pPr>
        <w:keepNext w:val="0"/>
        <w:keepLines w:val="0"/>
        <w:pageBreakBefore w:val="0"/>
        <w:widowControl/>
        <w:kinsoku/>
        <w:wordWrap/>
        <w:overflowPunct/>
        <w:topLinePunct w:val="0"/>
        <w:autoSpaceDE w:val="0"/>
        <w:autoSpaceDN w:val="0"/>
        <w:bidi w:val="0"/>
        <w:adjustRightInd/>
        <w:snapToGrid w:val="0"/>
        <w:spacing w:line="360" w:lineRule="auto"/>
        <w:ind w:firstLine="562" w:firstLineChars="200"/>
        <w:jc w:val="left"/>
        <w:textAlignment w:val="auto"/>
        <w:outlineLvl w:val="1"/>
        <w:rPr>
          <w:rFonts w:hint="eastAsia" w:ascii="仿宋" w:hAnsi="仿宋" w:eastAsia="仿宋" w:cs="仿宋"/>
          <w:b/>
          <w:bCs/>
          <w:kern w:val="0"/>
          <w:sz w:val="28"/>
          <w:szCs w:val="28"/>
          <w:lang w:val="en-US" w:eastAsia="zh-CN" w:bidi="ar"/>
        </w:rPr>
      </w:pPr>
      <w:bookmarkStart w:id="27" w:name="_Toc4084"/>
      <w:r>
        <w:rPr>
          <w:rFonts w:hint="eastAsia" w:ascii="仿宋" w:hAnsi="仿宋" w:eastAsia="仿宋" w:cs="仿宋"/>
          <w:b/>
          <w:bCs/>
          <w:kern w:val="0"/>
          <w:sz w:val="28"/>
          <w:szCs w:val="28"/>
          <w:lang w:val="en-US" w:eastAsia="zh-CN" w:bidi="ar"/>
        </w:rPr>
        <w:t>（二）专业核心课程</w:t>
      </w:r>
      <w:r>
        <w:rPr>
          <w:rFonts w:hint="eastAsia" w:ascii="仿宋" w:hAnsi="仿宋" w:eastAsia="仿宋" w:cs="仿宋"/>
          <w:b/>
          <w:bCs/>
          <w:kern w:val="2"/>
          <w:sz w:val="28"/>
          <w:szCs w:val="28"/>
          <w:lang w:val="zh-CN" w:bidi="ar-SA"/>
        </w:rPr>
        <w:t>教学要求</w:t>
      </w:r>
      <w:bookmarkEnd w:id="27"/>
    </w:p>
    <w:tbl>
      <w:tblPr>
        <w:tblStyle w:val="8"/>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48"/>
        <w:gridCol w:w="1235"/>
        <w:gridCol w:w="657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2" w:hRule="exact"/>
          <w:jc w:val="center"/>
        </w:trPr>
        <w:tc>
          <w:tcPr>
            <w:tcW w:w="748"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序号</w:t>
            </w:r>
          </w:p>
        </w:tc>
        <w:tc>
          <w:tcPr>
            <w:tcW w:w="1235"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课程名称</w:t>
            </w:r>
          </w:p>
        </w:tc>
        <w:tc>
          <w:tcPr>
            <w:tcW w:w="6570"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主要教学内容和要求</w:t>
            </w:r>
          </w:p>
        </w:tc>
        <w:tc>
          <w:tcPr>
            <w:tcW w:w="1215" w:type="dxa"/>
            <w:shd w:val="clear" w:color="auto" w:fill="FFFFFF"/>
            <w:noWrap w:val="0"/>
            <w:tcMar>
              <w:top w:w="0" w:type="dxa"/>
              <w:left w:w="105" w:type="dxa"/>
              <w:bottom w:w="0" w:type="dxa"/>
              <w:right w:w="105" w:type="dxa"/>
            </w:tcMar>
            <w:vAlign w:val="center"/>
          </w:tcPr>
          <w:p>
            <w:pPr>
              <w:spacing w:line="0" w:lineRule="atLeast"/>
              <w:jc w:val="center"/>
              <w:rPr>
                <w:rFonts w:ascii="仿宋" w:hAnsi="仿宋" w:eastAsia="仿宋"/>
                <w:b/>
                <w:color w:val="auto"/>
                <w:sz w:val="24"/>
              </w:rPr>
            </w:pPr>
            <w:r>
              <w:rPr>
                <w:rFonts w:hint="eastAsia" w:ascii="仿宋" w:hAnsi="仿宋" w:eastAsia="仿宋"/>
                <w:b/>
                <w:color w:val="auto"/>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748" w:type="dxa"/>
            <w:shd w:val="clear" w:color="auto" w:fill="FFFFFF"/>
            <w:noWrap w:val="0"/>
            <w:tcMar>
              <w:top w:w="0" w:type="dxa"/>
              <w:left w:w="105" w:type="dxa"/>
              <w:bottom w:w="0" w:type="dxa"/>
              <w:right w:w="105" w:type="dxa"/>
            </w:tcMar>
            <w:vAlign w:val="center"/>
          </w:tcPr>
          <w:p>
            <w:pPr>
              <w:pStyle w:val="13"/>
              <w:jc w:val="center"/>
              <w:rPr>
                <w:rFonts w:hint="eastAsia"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1</w:t>
            </w:r>
          </w:p>
        </w:tc>
        <w:tc>
          <w:tcPr>
            <w:tcW w:w="123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动物生理学</w:t>
            </w:r>
          </w:p>
        </w:tc>
        <w:tc>
          <w:tcPr>
            <w:tcW w:w="6570"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了解动物机体生命活动的基本规律，掌握本学科重要的基本理论、基本知识和基本实验技能，树立动物机体的机能观点，了解不同进化水平、不同生活环境中各种动物生理机能的特点，特别是哺乳动物各器官、系统的正常生理机能、活动规律；熟悉各器官、系统、各功能间的相互联系及其调节方式；熟悉各器官、系统与内外环境之间相互影响、相互制约的关系；熟悉生理学基本的研究方法和实验技能。</w:t>
            </w:r>
          </w:p>
        </w:tc>
        <w:tc>
          <w:tcPr>
            <w:tcW w:w="1215"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2</w:t>
            </w:r>
          </w:p>
        </w:tc>
        <w:tc>
          <w:tcPr>
            <w:tcW w:w="123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家畜传染病</w:t>
            </w:r>
          </w:p>
        </w:tc>
        <w:tc>
          <w:tcPr>
            <w:tcW w:w="6570"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学习家畜传染病的发生、发展规律和终止条件，以及预防、控制和消灭这些传染病方法的学科。通过《家畜传染病学》的学习使学生充分了解和掌握家畜、家禽传染病发生和发展的规律以及预防和消灭这些传染病方法的一般性措施；了解和掌握各种家畜、禽传染病的分布、病原、流行病学、发病机理、病理变化、临诊症状、诊断和防治措施等；了解常见传染病的流行规律及国内外发生动态，了解预防、控制、扑灭常见和烈性传染病措施的研究进展。</w:t>
            </w:r>
          </w:p>
        </w:tc>
        <w:tc>
          <w:tcPr>
            <w:tcW w:w="1215"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3</w:t>
            </w:r>
          </w:p>
        </w:tc>
        <w:tc>
          <w:tcPr>
            <w:tcW w:w="123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猪生产学</w:t>
            </w:r>
          </w:p>
        </w:tc>
        <w:tc>
          <w:tcPr>
            <w:tcW w:w="6570"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掌握养猪生产的基础理论，养猪生产中各主要环节的基本技能，能够利用所学理论和技术，科学发展生猪生产，解决生猪生产中的实际问题，提高养业的经济、生态和社会效益。课程主要包括猪场建设、猪的品种、猪的育种、猪的营养与饲料、种猪生产、幼猪培育、生长育肥猪的饲养管理和养猪场经营管理等部分。使学生了解生猪生产的基本原理、基本方法和基本知识，为以后从事养猪业生产奠定必要的基础。</w:t>
            </w:r>
          </w:p>
        </w:tc>
        <w:tc>
          <w:tcPr>
            <w:tcW w:w="1215"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4</w:t>
            </w:r>
          </w:p>
        </w:tc>
        <w:tc>
          <w:tcPr>
            <w:tcW w:w="123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牛羊生产学</w:t>
            </w:r>
          </w:p>
        </w:tc>
        <w:tc>
          <w:tcPr>
            <w:tcW w:w="6570"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学习牛羊不同时期、不同阶级、不同季节的饲养管理技术。讲授的重点是生产实际操作、专业基础知识、理论知识在生产中的应用等。使学生通过本课程的学习，具备牛羊生产工作的饲养管理、繁殖品种改良、牛羊安全生产、牛羊养殖场的经营管理能力等专业技能和技术，具备各有探索、开拓进取、勇于创新、自主创业的素质，独立开展岗位工作的能力，成为牛羊生产第一线的技术人员和经营管理人员。</w:t>
            </w:r>
          </w:p>
        </w:tc>
        <w:tc>
          <w:tcPr>
            <w:tcW w:w="1215"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6" w:hRule="atLeast"/>
          <w:jc w:val="center"/>
        </w:trPr>
        <w:tc>
          <w:tcPr>
            <w:tcW w:w="748"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5</w:t>
            </w:r>
          </w:p>
        </w:tc>
        <w:tc>
          <w:tcPr>
            <w:tcW w:w="123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家禽生产学</w:t>
            </w:r>
          </w:p>
        </w:tc>
        <w:tc>
          <w:tcPr>
            <w:tcW w:w="6570"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家禽的基本生物学特征与经济性能、现代养禽理论及生产技术、禽产品及养禽业对人类社会经济影响的科学。课程阐述家禽生产的实践科学，注重理论与实践相结合，加强学生感性认识，培养学生应用现代化科学理论规范和改进家禽生产的各个技术环节，以及解决家禽生产实际问题的能力，使学生毕业后能适于从事现代家禽生产管理。</w:t>
            </w:r>
          </w:p>
        </w:tc>
        <w:tc>
          <w:tcPr>
            <w:tcW w:w="1215"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66" w:hRule="atLeast"/>
          <w:jc w:val="center"/>
        </w:trPr>
        <w:tc>
          <w:tcPr>
            <w:tcW w:w="748"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6</w:t>
            </w:r>
          </w:p>
        </w:tc>
        <w:tc>
          <w:tcPr>
            <w:tcW w:w="1235" w:type="dxa"/>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兽医微生物学</w:t>
            </w:r>
          </w:p>
        </w:tc>
        <w:tc>
          <w:tcPr>
            <w:tcW w:w="6570" w:type="dxa"/>
            <w:shd w:val="clear" w:color="auto" w:fill="FFFFFF"/>
            <w:noWrap w:val="0"/>
            <w:tcMar>
              <w:top w:w="0" w:type="dxa"/>
              <w:left w:w="105" w:type="dxa"/>
              <w:bottom w:w="0" w:type="dxa"/>
              <w:right w:w="105" w:type="dxa"/>
            </w:tcMar>
            <w:vAlign w:val="center"/>
          </w:tcPr>
          <w:p>
            <w:pPr>
              <w:widowControl/>
              <w:jc w:val="lef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学习家畜传染病学和动物性食品微生物检验技术打下必要的基础。通过学习使学生一方面掌握细菌学、病毒学的基础理论，同时要求学生熟练掌握临床常见的病原微生物，掌握一些重要病原微生物的研究进展。通过实验课及教学实习，使学生能够熟练进行细菌病的实验室诊断工作，能够对细菌进行分离、鉴定，并掌握病毒培养的基本技术。</w:t>
            </w:r>
          </w:p>
        </w:tc>
        <w:tc>
          <w:tcPr>
            <w:tcW w:w="1215" w:type="dxa"/>
            <w:shd w:val="clear" w:color="auto" w:fill="FFFFFF"/>
            <w:noWrap w:val="0"/>
            <w:tcMar>
              <w:top w:w="0" w:type="dxa"/>
              <w:left w:w="105" w:type="dxa"/>
              <w:bottom w:w="0" w:type="dxa"/>
              <w:right w:w="105" w:type="dxa"/>
            </w:tcMar>
            <w:vAlign w:val="center"/>
          </w:tcPr>
          <w:p>
            <w:pPr>
              <w:pStyle w:val="13"/>
              <w:jc w:val="center"/>
              <w:rPr>
                <w:rFonts w:hint="default" w:ascii="仿宋" w:hAnsi="仿宋" w:eastAsia="仿宋" w:cs="Times New Roman"/>
                <w:color w:val="auto"/>
                <w:kern w:val="2"/>
                <w:sz w:val="24"/>
                <w:lang w:val="en-US" w:eastAsia="zh-CN"/>
              </w:rPr>
            </w:pPr>
            <w:r>
              <w:rPr>
                <w:rFonts w:hint="eastAsia" w:ascii="仿宋" w:hAnsi="仿宋" w:eastAsia="仿宋" w:cs="Times New Roman"/>
                <w:color w:val="auto"/>
                <w:kern w:val="2"/>
                <w:sz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0" w:hRule="atLeast"/>
          <w:jc w:val="center"/>
        </w:trPr>
        <w:tc>
          <w:tcPr>
            <w:tcW w:w="748" w:type="dxa"/>
            <w:shd w:val="clear" w:color="auto" w:fill="FFFFFF"/>
            <w:noWrap w:val="0"/>
            <w:tcMar>
              <w:top w:w="0" w:type="dxa"/>
              <w:left w:w="105" w:type="dxa"/>
              <w:bottom w:w="0" w:type="dxa"/>
              <w:right w:w="105" w:type="dxa"/>
            </w:tcMar>
            <w:vAlign w:val="center"/>
          </w:tcPr>
          <w:p>
            <w:pPr>
              <w:pStyle w:val="13"/>
              <w:widowControl/>
              <w:jc w:val="center"/>
              <w:rPr>
                <w:rFonts w:hint="eastAsia" w:ascii="仿宋" w:hAnsi="仿宋" w:eastAsia="仿宋" w:cs="仿宋"/>
                <w:color w:val="auto"/>
                <w:kern w:val="2"/>
                <w:sz w:val="24"/>
                <w:lang w:val="en-US" w:eastAsia="zh-CN"/>
              </w:rPr>
            </w:pPr>
            <w:bookmarkStart w:id="28" w:name="_Toc492242195"/>
            <w:bookmarkStart w:id="29" w:name="_Toc19465"/>
            <w:r>
              <w:rPr>
                <w:rFonts w:hint="eastAsia" w:ascii="仿宋" w:hAnsi="仿宋" w:eastAsia="仿宋" w:cs="仿宋"/>
                <w:color w:val="auto"/>
                <w:kern w:val="2"/>
                <w:sz w:val="24"/>
                <w:lang w:val="en-US" w:eastAsia="zh-CN"/>
              </w:rPr>
              <w:t>7</w:t>
            </w:r>
          </w:p>
        </w:tc>
        <w:tc>
          <w:tcPr>
            <w:tcW w:w="1235" w:type="dxa"/>
            <w:shd w:val="clear" w:color="auto" w:fill="FFFFFF"/>
            <w:noWrap w:val="0"/>
            <w:tcMar>
              <w:top w:w="0" w:type="dxa"/>
              <w:left w:w="105" w:type="dxa"/>
              <w:bottom w:w="0" w:type="dxa"/>
              <w:right w:w="105" w:type="dxa"/>
            </w:tcMar>
            <w:vAlign w:val="center"/>
          </w:tcPr>
          <w:p>
            <w:pPr>
              <w:pStyle w:val="13"/>
              <w:widowControl/>
              <w:jc w:val="both"/>
              <w:rPr>
                <w:rFonts w:hint="eastAsia" w:ascii="仿宋" w:hAnsi="仿宋" w:eastAsia="仿宋" w:cs="仿宋"/>
                <w:color w:val="auto"/>
                <w:kern w:val="2"/>
              </w:rPr>
            </w:pPr>
            <w:r>
              <w:rPr>
                <w:rFonts w:hint="eastAsia" w:ascii="仿宋" w:hAnsi="仿宋" w:eastAsia="仿宋" w:cs="仿宋"/>
                <w:color w:val="auto"/>
                <w:kern w:val="2"/>
                <w:sz w:val="24"/>
                <w:szCs w:val="24"/>
              </w:rPr>
              <w:t>动物药理</w:t>
            </w:r>
          </w:p>
        </w:tc>
        <w:tc>
          <w:tcPr>
            <w:tcW w:w="6570" w:type="dxa"/>
            <w:shd w:val="clear" w:color="auto" w:fill="FFFFFF"/>
            <w:noWrap w:val="0"/>
            <w:tcMar>
              <w:top w:w="0" w:type="dxa"/>
              <w:left w:w="105" w:type="dxa"/>
              <w:bottom w:w="0" w:type="dxa"/>
              <w:right w:w="105" w:type="dxa"/>
            </w:tcMar>
            <w:vAlign w:val="center"/>
          </w:tcPr>
          <w:p>
            <w:pPr>
              <w:pStyle w:val="13"/>
              <w:jc w:val="both"/>
              <w:rPr>
                <w:rFonts w:hint="eastAsia" w:ascii="仿宋" w:hAnsi="仿宋" w:eastAsia="仿宋" w:cs="仿宋"/>
                <w:color w:val="auto"/>
                <w:kern w:val="2"/>
              </w:rPr>
            </w:pPr>
            <w:r>
              <w:rPr>
                <w:rFonts w:hint="eastAsia" w:ascii="仿宋" w:hAnsi="仿宋" w:eastAsia="仿宋" w:cs="仿宋"/>
                <w:color w:val="auto"/>
                <w:sz w:val="24"/>
                <w:szCs w:val="24"/>
                <w:lang w:val="en-US" w:eastAsia="zh-CN"/>
              </w:rPr>
              <w:t>学习</w:t>
            </w:r>
            <w:r>
              <w:rPr>
                <w:rFonts w:hint="eastAsia" w:ascii="仿宋" w:hAnsi="仿宋" w:eastAsia="仿宋" w:cs="仿宋"/>
                <w:color w:val="auto"/>
                <w:sz w:val="24"/>
                <w:szCs w:val="24"/>
              </w:rPr>
              <w:t>动物药理基本概念、原理和方法等基础知识，知道药物科学和技术的主要发展方向和最新成就。获得药物临床应用等基本技能。了解药物对人类生活和环境保护等方面的影响，积极传播兽药的科学使用知识，促进动物、人类和环境的和谐发展。能够正确运用实训器械、试剂药品，进行兽药实验操作和技能训练，记录、分析、总结实验实训结果；能够利用现代学习工具，搜集兽药知识信息，学会鉴别、选择、运用和分享信息</w:t>
            </w:r>
            <w:r>
              <w:rPr>
                <w:rFonts w:hint="eastAsia" w:ascii="仿宋" w:hAnsi="仿宋" w:eastAsia="仿宋" w:cs="仿宋"/>
                <w:color w:val="auto"/>
                <w:sz w:val="24"/>
                <w:szCs w:val="24"/>
                <w:lang w:eastAsia="zh-CN"/>
              </w:rPr>
              <w:t>。</w:t>
            </w:r>
          </w:p>
        </w:tc>
        <w:tc>
          <w:tcPr>
            <w:tcW w:w="1215"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7" w:hRule="atLeast"/>
          <w:jc w:val="center"/>
        </w:trPr>
        <w:tc>
          <w:tcPr>
            <w:tcW w:w="748"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1235" w:type="dxa"/>
            <w:shd w:val="clear" w:color="auto" w:fill="FFFFFF"/>
            <w:noWrap w:val="0"/>
            <w:tcMar>
              <w:top w:w="0" w:type="dxa"/>
              <w:left w:w="105" w:type="dxa"/>
              <w:bottom w:w="0" w:type="dxa"/>
              <w:right w:w="105" w:type="dxa"/>
            </w:tcMar>
            <w:vAlign w:val="center"/>
          </w:tcPr>
          <w:p>
            <w:pPr>
              <w:pStyle w:val="5"/>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动物病理</w:t>
            </w:r>
          </w:p>
        </w:tc>
        <w:tc>
          <w:tcPr>
            <w:tcW w:w="6570" w:type="dxa"/>
            <w:shd w:val="clear" w:color="auto" w:fill="FFFFFF"/>
            <w:noWrap w:val="0"/>
            <w:tcMar>
              <w:top w:w="0" w:type="dxa"/>
              <w:left w:w="105" w:type="dxa"/>
              <w:bottom w:w="0" w:type="dxa"/>
              <w:right w:w="105" w:type="dxa"/>
            </w:tcMar>
            <w:vAlign w:val="center"/>
          </w:tcPr>
          <w:p>
            <w:pPr>
              <w:pStyle w:val="5"/>
              <w:jc w:val="both"/>
              <w:rPr>
                <w:rFonts w:hint="eastAsia" w:ascii="仿宋" w:hAnsi="仿宋" w:eastAsia="仿宋" w:cs="仿宋"/>
                <w:color w:val="auto"/>
                <w:sz w:val="24"/>
                <w:szCs w:val="24"/>
              </w:rPr>
            </w:pPr>
            <w:r>
              <w:rPr>
                <w:rFonts w:hint="eastAsia" w:ascii="仿宋" w:hAnsi="仿宋" w:eastAsia="仿宋" w:cs="仿宋"/>
                <w:color w:val="auto"/>
                <w:lang w:val="en-US" w:eastAsia="zh-CN"/>
              </w:rPr>
              <w:t>通过学习</w:t>
            </w:r>
            <w:r>
              <w:rPr>
                <w:rFonts w:hint="eastAsia" w:ascii="仿宋" w:hAnsi="仿宋" w:eastAsia="仿宋" w:cs="仿宋"/>
                <w:color w:val="auto"/>
              </w:rPr>
              <w:t>动物患病机体的机能、代谢和形态结构变化，</w:t>
            </w:r>
            <w:r>
              <w:rPr>
                <w:rFonts w:hint="eastAsia" w:ascii="仿宋" w:hAnsi="仿宋" w:eastAsia="仿宋" w:cs="仿宋"/>
                <w:color w:val="auto"/>
                <w:lang w:val="en-US" w:eastAsia="zh-CN"/>
              </w:rPr>
              <w:t>了解</w:t>
            </w:r>
            <w:r>
              <w:rPr>
                <w:rFonts w:hint="eastAsia" w:ascii="仿宋" w:hAnsi="仿宋" w:eastAsia="仿宋" w:cs="仿宋"/>
                <w:color w:val="auto"/>
              </w:rPr>
              <w:t>疾病的本质、原因、发生和开展规律</w:t>
            </w:r>
            <w:r>
              <w:rPr>
                <w:rFonts w:hint="eastAsia" w:ascii="仿宋" w:hAnsi="仿宋" w:eastAsia="仿宋" w:cs="仿宋"/>
                <w:color w:val="auto"/>
                <w:lang w:eastAsia="zh-CN"/>
              </w:rPr>
              <w:t>。</w:t>
            </w:r>
            <w:r>
              <w:rPr>
                <w:rFonts w:hint="eastAsia" w:ascii="仿宋" w:hAnsi="仿宋" w:eastAsia="仿宋" w:cs="仿宋"/>
                <w:color w:val="auto"/>
                <w:lang w:val="en-US" w:eastAsia="zh-CN"/>
              </w:rPr>
              <w:t>学习掌握</w:t>
            </w:r>
            <w:r>
              <w:rPr>
                <w:rFonts w:hint="eastAsia" w:ascii="仿宋" w:hAnsi="仿宋" w:eastAsia="仿宋" w:cs="仿宋"/>
                <w:color w:val="auto"/>
              </w:rPr>
              <w:t>细胞和组织损伤、组织的修复、代偿与适应、局部血液循环障碍、肿瘤等病，</w:t>
            </w:r>
            <w:r>
              <w:rPr>
                <w:rFonts w:hint="eastAsia" w:ascii="仿宋" w:hAnsi="仿宋" w:eastAsia="仿宋" w:cs="仿宋"/>
                <w:color w:val="auto"/>
                <w:lang w:val="en-US" w:eastAsia="zh-CN"/>
              </w:rPr>
              <w:t>掌握</w:t>
            </w:r>
            <w:r>
              <w:rPr>
                <w:rFonts w:hint="eastAsia" w:ascii="仿宋" w:hAnsi="仿宋" w:eastAsia="仿宋" w:cs="仿宋"/>
                <w:color w:val="auto"/>
              </w:rPr>
              <w:t>动物患病时形态结构的变化及其原因和发生机理炎症、免疫病理、水盐代谢及酸碱平衡紊乱。</w:t>
            </w:r>
            <w:r>
              <w:rPr>
                <w:rFonts w:hint="eastAsia" w:ascii="仿宋" w:hAnsi="仿宋" w:eastAsia="仿宋" w:cs="仿宋"/>
                <w:color w:val="auto"/>
                <w:lang w:val="en-US" w:eastAsia="zh-CN"/>
              </w:rPr>
              <w:t>掌握</w:t>
            </w:r>
            <w:r>
              <w:rPr>
                <w:rFonts w:hint="eastAsia" w:ascii="仿宋" w:hAnsi="仿宋" w:eastAsia="仿宋" w:cs="仿宋"/>
                <w:color w:val="auto"/>
              </w:rPr>
              <w:t>病理学基本知识和基本技能，认识动物个体及群体所患疾病的本质并运用掌握的基本知识和技能对动物疾病及病变的性质作出诊断</w:t>
            </w:r>
            <w:r>
              <w:rPr>
                <w:rFonts w:hint="eastAsia" w:ascii="仿宋" w:hAnsi="仿宋" w:eastAsia="仿宋" w:cs="仿宋"/>
                <w:color w:val="auto"/>
                <w:lang w:eastAsia="zh-CN"/>
              </w:rPr>
              <w:t>。</w:t>
            </w:r>
          </w:p>
        </w:tc>
        <w:tc>
          <w:tcPr>
            <w:tcW w:w="1215"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00" w:hRule="atLeast"/>
          <w:jc w:val="center"/>
        </w:trPr>
        <w:tc>
          <w:tcPr>
            <w:tcW w:w="748" w:type="dxa"/>
            <w:shd w:val="clear" w:color="auto" w:fill="FFFFFF"/>
            <w:vAlign w:val="center"/>
          </w:tcPr>
          <w:p>
            <w:pPr>
              <w:pStyle w:val="13"/>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9</w:t>
            </w:r>
          </w:p>
        </w:tc>
        <w:tc>
          <w:tcPr>
            <w:tcW w:w="1235" w:type="dxa"/>
            <w:shd w:val="clear" w:color="auto" w:fill="FFFFFF"/>
            <w:vAlign w:val="center"/>
          </w:tcPr>
          <w:p>
            <w:pPr>
              <w:pStyle w:val="13"/>
              <w:autoSpaceDE w:val="0"/>
              <w:autoSpaceDN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中</w:t>
            </w:r>
            <w:r>
              <w:rPr>
                <w:rFonts w:hint="eastAsia" w:ascii="仿宋" w:hAnsi="仿宋" w:eastAsia="仿宋" w:cs="仿宋"/>
                <w:color w:val="auto"/>
                <w:kern w:val="2"/>
                <w:sz w:val="24"/>
                <w:szCs w:val="24"/>
                <w:lang w:val="en-US" w:eastAsia="zh-CN"/>
              </w:rPr>
              <w:t>兽医</w:t>
            </w:r>
          </w:p>
        </w:tc>
        <w:tc>
          <w:tcPr>
            <w:tcW w:w="6570" w:type="dxa"/>
            <w:shd w:val="clear" w:color="auto" w:fill="FFFFFF"/>
          </w:tcPr>
          <w:p>
            <w:pPr>
              <w:pStyle w:val="13"/>
              <w:jc w:val="both"/>
              <w:rPr>
                <w:rFonts w:hint="eastAsia" w:ascii="仿宋" w:hAnsi="仿宋" w:eastAsia="仿宋" w:cs="仿宋"/>
                <w:color w:val="auto"/>
                <w:kern w:val="2"/>
              </w:rPr>
            </w:pPr>
            <w:r>
              <w:rPr>
                <w:rFonts w:hint="eastAsia" w:ascii="仿宋" w:hAnsi="仿宋" w:eastAsia="仿宋" w:cs="仿宋"/>
                <w:b w:val="0"/>
                <w:bCs w:val="0"/>
                <w:color w:val="auto"/>
                <w:kern w:val="2"/>
                <w:sz w:val="24"/>
                <w:szCs w:val="24"/>
              </w:rPr>
              <w:t>通过本课程的学习，使学生掌握中兽医的基本理论，明确阴阳五行、脏腑、气血津液、经络等在中兽医中的应用。熟练掌握常用中药方剂的功效与主治，并能够进行临床应用。常用方剂的处方、功能、方解与主治，兽医针灸穴位基本操作，针术和炙术等基本理论。</w:t>
            </w:r>
          </w:p>
        </w:tc>
        <w:tc>
          <w:tcPr>
            <w:tcW w:w="1215" w:type="dxa"/>
            <w:shd w:val="clear" w:color="auto" w:fill="FFFFFF"/>
            <w:vAlign w:val="center"/>
          </w:tcPr>
          <w:p>
            <w:pPr>
              <w:widowControl/>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87" w:hRule="atLeast"/>
          <w:jc w:val="center"/>
        </w:trPr>
        <w:tc>
          <w:tcPr>
            <w:tcW w:w="748"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color w:val="auto"/>
                <w:sz w:val="24"/>
                <w:lang w:val="en-US" w:eastAsia="zh-CN"/>
              </w:rPr>
            </w:pPr>
          </w:p>
        </w:tc>
        <w:tc>
          <w:tcPr>
            <w:tcW w:w="1235" w:type="dxa"/>
            <w:shd w:val="clear" w:color="auto" w:fill="FFFFFF"/>
            <w:noWrap w:val="0"/>
            <w:tcMar>
              <w:top w:w="0" w:type="dxa"/>
              <w:left w:w="105" w:type="dxa"/>
              <w:bottom w:w="0" w:type="dxa"/>
              <w:right w:w="105" w:type="dxa"/>
            </w:tcMar>
            <w:vAlign w:val="center"/>
          </w:tcPr>
          <w:p>
            <w:pPr>
              <w:pStyle w:val="5"/>
              <w:widowControl/>
              <w:jc w:val="center"/>
              <w:rPr>
                <w:rFonts w:hint="eastAsia" w:ascii="仿宋" w:hAnsi="仿宋" w:eastAsia="仿宋" w:cs="仿宋"/>
                <w:color w:val="auto"/>
                <w:sz w:val="24"/>
                <w:szCs w:val="24"/>
              </w:rPr>
            </w:pPr>
          </w:p>
        </w:tc>
        <w:tc>
          <w:tcPr>
            <w:tcW w:w="6570" w:type="dxa"/>
            <w:shd w:val="clear" w:color="auto" w:fill="FFFFFF"/>
            <w:noWrap w:val="0"/>
            <w:tcMar>
              <w:top w:w="0" w:type="dxa"/>
              <w:left w:w="105" w:type="dxa"/>
              <w:bottom w:w="0" w:type="dxa"/>
              <w:right w:w="105" w:type="dxa"/>
            </w:tcMar>
            <w:vAlign w:val="center"/>
          </w:tcPr>
          <w:p>
            <w:pPr>
              <w:pStyle w:val="5"/>
              <w:jc w:val="both"/>
              <w:rPr>
                <w:rFonts w:hint="eastAsia" w:ascii="仿宋" w:hAnsi="仿宋" w:eastAsia="仿宋" w:cs="仿宋"/>
                <w:color w:val="auto"/>
                <w:lang w:val="en-US" w:eastAsia="zh-CN"/>
              </w:rPr>
            </w:pPr>
          </w:p>
        </w:tc>
        <w:tc>
          <w:tcPr>
            <w:tcW w:w="1215"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仿宋"/>
                <w:color w:val="auto"/>
                <w:sz w:val="24"/>
                <w:lang w:val="en-US" w:eastAsia="zh-CN"/>
              </w:rPr>
            </w:pPr>
          </w:p>
        </w:tc>
      </w:tr>
    </w:tbl>
    <w:p>
      <w:pPr>
        <w:spacing w:before="156" w:beforeLines="50" w:line="360" w:lineRule="auto"/>
        <w:ind w:firstLine="1124" w:firstLineChars="400"/>
        <w:rPr>
          <w:rFonts w:ascii="仿宋" w:hAnsi="仿宋" w:eastAsia="仿宋"/>
          <w:b/>
          <w:sz w:val="28"/>
          <w:szCs w:val="28"/>
        </w:rPr>
      </w:pPr>
      <w:r>
        <w:rPr>
          <w:rFonts w:hint="eastAsia" w:ascii="仿宋" w:hAnsi="仿宋" w:eastAsia="仿宋"/>
          <w:b/>
          <w:sz w:val="28"/>
          <w:szCs w:val="28"/>
        </w:rPr>
        <w:t>3.专业选修课程</w:t>
      </w:r>
    </w:p>
    <w:tbl>
      <w:tblPr>
        <w:tblStyle w:val="8"/>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61"/>
        <w:gridCol w:w="1200"/>
        <w:gridCol w:w="6585"/>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761" w:type="dxa"/>
            <w:shd w:val="clear" w:color="auto" w:fill="FFFFFF"/>
            <w:noWrap w:val="0"/>
            <w:tcMar>
              <w:top w:w="0" w:type="dxa"/>
              <w:left w:w="105" w:type="dxa"/>
              <w:bottom w:w="0" w:type="dxa"/>
              <w:right w:w="105" w:type="dxa"/>
            </w:tcMar>
            <w:vAlign w:val="center"/>
          </w:tcPr>
          <w:p>
            <w:pPr>
              <w:widowControl/>
              <w:jc w:val="center"/>
              <w:rPr>
                <w:rFonts w:hint="eastAsia" w:ascii="仿宋" w:hAnsi="仿宋" w:eastAsia="仿宋" w:cs="Tahoma"/>
                <w:b/>
                <w:color w:val="auto"/>
                <w:sz w:val="24"/>
                <w:lang w:val="en-US" w:eastAsia="zh-CN"/>
              </w:rPr>
            </w:pPr>
            <w:r>
              <w:rPr>
                <w:rFonts w:hint="eastAsia" w:ascii="仿宋" w:hAnsi="仿宋" w:eastAsia="仿宋" w:cs="Tahoma"/>
                <w:b/>
                <w:color w:val="auto"/>
                <w:sz w:val="24"/>
                <w:lang w:val="en-US" w:eastAsia="zh-CN"/>
              </w:rPr>
              <w:t>序号</w:t>
            </w:r>
          </w:p>
        </w:tc>
        <w:tc>
          <w:tcPr>
            <w:tcW w:w="1200"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color w:val="auto"/>
                <w:sz w:val="24"/>
              </w:rPr>
            </w:pPr>
            <w:r>
              <w:rPr>
                <w:rFonts w:hint="eastAsia" w:ascii="仿宋" w:hAnsi="仿宋" w:eastAsia="仿宋" w:cs="Tahoma"/>
                <w:b/>
                <w:color w:val="auto"/>
                <w:sz w:val="24"/>
              </w:rPr>
              <w:t>课程名称</w:t>
            </w:r>
          </w:p>
        </w:tc>
        <w:tc>
          <w:tcPr>
            <w:tcW w:w="6585"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color w:val="auto"/>
                <w:sz w:val="24"/>
              </w:rPr>
            </w:pPr>
            <w:r>
              <w:rPr>
                <w:rFonts w:hint="eastAsia" w:ascii="仿宋" w:hAnsi="仿宋" w:eastAsia="仿宋" w:cs="Tahoma"/>
                <w:b/>
                <w:color w:val="auto"/>
                <w:sz w:val="24"/>
              </w:rPr>
              <w:t>主要教学内容和要求</w:t>
            </w:r>
          </w:p>
        </w:tc>
        <w:tc>
          <w:tcPr>
            <w:tcW w:w="1209" w:type="dxa"/>
            <w:shd w:val="clear" w:color="auto" w:fill="FFFFFF"/>
            <w:noWrap w:val="0"/>
            <w:tcMar>
              <w:top w:w="0" w:type="dxa"/>
              <w:left w:w="105" w:type="dxa"/>
              <w:bottom w:w="0" w:type="dxa"/>
              <w:right w:w="105" w:type="dxa"/>
            </w:tcMar>
            <w:vAlign w:val="center"/>
          </w:tcPr>
          <w:p>
            <w:pPr>
              <w:widowControl/>
              <w:jc w:val="center"/>
              <w:rPr>
                <w:rFonts w:ascii="仿宋" w:hAnsi="仿宋" w:eastAsia="仿宋" w:cs="Tahoma"/>
                <w:b/>
                <w:color w:val="auto"/>
                <w:sz w:val="24"/>
              </w:rPr>
            </w:pPr>
            <w:r>
              <w:rPr>
                <w:rFonts w:hint="eastAsia" w:ascii="仿宋" w:hAnsi="仿宋" w:eastAsia="仿宋" w:cs="Tahoma"/>
                <w:b/>
                <w:color w:val="auto"/>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761" w:type="dxa"/>
            <w:shd w:val="clear" w:color="auto" w:fill="FFFFFF"/>
            <w:noWrap w:val="0"/>
            <w:tcMar>
              <w:top w:w="0" w:type="dxa"/>
              <w:left w:w="105" w:type="dxa"/>
              <w:bottom w:w="0" w:type="dxa"/>
              <w:right w:w="105" w:type="dxa"/>
            </w:tcMar>
            <w:vAlign w:val="center"/>
          </w:tcPr>
          <w:p>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00" w:type="dxa"/>
            <w:shd w:val="clear" w:color="auto" w:fill="FFFFFF"/>
            <w:noWrap w:val="0"/>
            <w:tcMar>
              <w:top w:w="0" w:type="dxa"/>
              <w:left w:w="105" w:type="dxa"/>
              <w:bottom w:w="0" w:type="dxa"/>
              <w:right w:w="105" w:type="dxa"/>
            </w:tcMar>
            <w:vAlign w:val="center"/>
          </w:tcPr>
          <w:p>
            <w:pPr>
              <w:pStyle w:val="13"/>
              <w:autoSpaceDE w:val="0"/>
              <w:autoSpaceDN w:val="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2"/>
                <w:sz w:val="24"/>
                <w:szCs w:val="24"/>
              </w:rPr>
              <w:t>宠物护理与美容</w:t>
            </w:r>
          </w:p>
        </w:tc>
        <w:tc>
          <w:tcPr>
            <w:tcW w:w="6585" w:type="dxa"/>
            <w:shd w:val="clear" w:color="auto" w:fill="FFFFFF"/>
            <w:noWrap w:val="0"/>
            <w:tcMar>
              <w:top w:w="0" w:type="dxa"/>
              <w:left w:w="105" w:type="dxa"/>
              <w:bottom w:w="0" w:type="dxa"/>
              <w:right w:w="105" w:type="dxa"/>
            </w:tcMar>
            <w:vAlign w:val="top"/>
          </w:tcPr>
          <w:p>
            <w:pPr>
              <w:pStyle w:val="13"/>
              <w:jc w:val="both"/>
              <w:rPr>
                <w:rFonts w:hint="default" w:ascii="仿宋" w:hAnsi="仿宋" w:eastAsia="仿宋" w:cs="仿宋"/>
                <w:b w:val="0"/>
                <w:bCs/>
                <w:color w:val="auto"/>
                <w:sz w:val="24"/>
                <w:szCs w:val="24"/>
              </w:rPr>
            </w:pPr>
            <w:r>
              <w:rPr>
                <w:rFonts w:hint="eastAsia" w:ascii="仿宋" w:hAnsi="仿宋" w:eastAsia="仿宋" w:cs="仿宋"/>
                <w:b w:val="0"/>
                <w:bCs w:val="0"/>
                <w:color w:val="auto"/>
                <w:kern w:val="2"/>
                <w:sz w:val="24"/>
                <w:szCs w:val="24"/>
              </w:rPr>
              <w:t>了解宠物犬、猫的种类、习性、美容工具、基础护理、美容的相关理论知识，掌握常见宠物的美容与护理技术，具备宠物服饰设计、常见宠物的美容护理等工作能力，具有诚实、守信、善于沟通和合作的品质，注重动物福利，树立动物保护意识，注意人畜安全。掌握犬、猫的日常护理与不同生理时期的护理，及主要犬品种美容经过及程序、猫的基础 护理与美容程序，能熟练运用各种护理工具，树立宠物护理与美容是一种职业，更是一门 艺术，作为一个美容师应该懂得如何使宠物变的更加漂亮，并突出宠物的特点和个性</w:t>
            </w:r>
            <w:r>
              <w:rPr>
                <w:rFonts w:hint="eastAsia" w:ascii="仿宋" w:hAnsi="仿宋" w:eastAsia="仿宋" w:cs="仿宋"/>
                <w:b w:val="0"/>
                <w:bCs w:val="0"/>
                <w:color w:val="auto"/>
                <w:kern w:val="2"/>
                <w:sz w:val="24"/>
                <w:szCs w:val="24"/>
                <w:lang w:eastAsia="zh-CN"/>
              </w:rPr>
              <w:t>。</w:t>
            </w:r>
          </w:p>
        </w:tc>
        <w:tc>
          <w:tcPr>
            <w:tcW w:w="1209" w:type="dxa"/>
            <w:shd w:val="clear" w:color="auto" w:fill="FFFFFF"/>
            <w:noWrap w:val="0"/>
            <w:tcMar>
              <w:top w:w="0" w:type="dxa"/>
              <w:left w:w="105" w:type="dxa"/>
              <w:bottom w:w="0" w:type="dxa"/>
              <w:right w:w="105" w:type="dxa"/>
            </w:tcMar>
            <w:vAlign w:val="center"/>
          </w:tcPr>
          <w:p>
            <w:pPr>
              <w:widowControl/>
              <w:jc w:val="center"/>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761" w:type="dxa"/>
            <w:shd w:val="clear" w:color="auto" w:fill="FFFFFF"/>
            <w:vAlign w:val="center"/>
          </w:tcPr>
          <w:p>
            <w:pPr>
              <w:autoSpaceDE w:val="0"/>
              <w:autoSpaceDN w:val="0"/>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1200" w:type="dxa"/>
            <w:shd w:val="clear" w:color="auto" w:fill="FFFFFF"/>
            <w:vAlign w:val="center"/>
          </w:tcPr>
          <w:p>
            <w:pPr>
              <w:autoSpaceDE w:val="0"/>
              <w:autoSpaceDN w:val="0"/>
              <w:jc w:val="center"/>
              <w:rPr>
                <w:rFonts w:hint="eastAsia" w:ascii="仿宋" w:hAnsi="仿宋" w:eastAsia="仿宋" w:cs="仿宋"/>
                <w:color w:val="auto"/>
                <w:kern w:val="0"/>
                <w:sz w:val="24"/>
                <w:szCs w:val="24"/>
                <w:lang w:val="en-US" w:eastAsia="zh-CN" w:bidi="ar-SA"/>
              </w:rPr>
            </w:pPr>
            <w:r>
              <w:rPr>
                <w:rFonts w:hint="eastAsia" w:ascii="仿宋" w:hAnsi="仿宋" w:eastAsia="仿宋" w:cs="仿宋"/>
                <w:b w:val="0"/>
                <w:bCs/>
                <w:color w:val="auto"/>
                <w:sz w:val="24"/>
                <w:szCs w:val="24"/>
                <w:lang w:eastAsia="zh-CN"/>
              </w:rPr>
              <w:t>宠物外科与产科</w:t>
            </w:r>
          </w:p>
        </w:tc>
        <w:tc>
          <w:tcPr>
            <w:tcW w:w="6585" w:type="dxa"/>
            <w:shd w:val="clear" w:color="auto" w:fill="FFFFFF"/>
            <w:vAlign w:val="center"/>
          </w:tcPr>
          <w:p>
            <w:pPr>
              <w:widowControl/>
              <w:jc w:val="left"/>
              <w:rPr>
                <w:rFonts w:hint="eastAsia" w:ascii="仿宋" w:hAnsi="仿宋" w:eastAsia="仿宋" w:cs="仿宋"/>
                <w:b w:val="0"/>
                <w:bCs/>
                <w:color w:val="auto"/>
                <w:sz w:val="24"/>
                <w:szCs w:val="24"/>
                <w:lang w:eastAsia="zh-CN"/>
              </w:rPr>
            </w:pPr>
          </w:p>
          <w:p>
            <w:pPr>
              <w:widowControl/>
              <w:jc w:val="left"/>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学习</w:t>
            </w:r>
            <w:r>
              <w:rPr>
                <w:rFonts w:hint="eastAsia" w:ascii="仿宋" w:hAnsi="仿宋" w:eastAsia="仿宋" w:cs="仿宋"/>
                <w:b w:val="0"/>
                <w:bCs/>
                <w:color w:val="auto"/>
                <w:sz w:val="24"/>
                <w:szCs w:val="24"/>
                <w:lang w:eastAsia="zh-CN"/>
              </w:rPr>
              <w:t>外科手术基本操作技术；麻醉、产科生理与疾病。</w:t>
            </w:r>
            <w:r>
              <w:rPr>
                <w:rFonts w:hint="eastAsia" w:ascii="仿宋" w:hAnsi="仿宋" w:eastAsia="仿宋" w:cs="仿宋"/>
                <w:b w:val="0"/>
                <w:bCs/>
                <w:color w:val="auto"/>
                <w:sz w:val="24"/>
                <w:szCs w:val="24"/>
                <w:lang w:val="en-US" w:eastAsia="zh-CN"/>
              </w:rPr>
              <w:t>掌握</w:t>
            </w:r>
            <w:r>
              <w:rPr>
                <w:rFonts w:hint="eastAsia" w:ascii="仿宋" w:hAnsi="仿宋" w:eastAsia="仿宋" w:cs="仿宋"/>
                <w:b w:val="0"/>
                <w:bCs/>
                <w:color w:val="auto"/>
                <w:sz w:val="24"/>
                <w:szCs w:val="24"/>
                <w:lang w:eastAsia="zh-CN"/>
              </w:rPr>
              <w:t>麻醉、消毒、器械使用；</w:t>
            </w:r>
            <w:r>
              <w:rPr>
                <w:rFonts w:hint="eastAsia" w:ascii="仿宋" w:hAnsi="仿宋" w:eastAsia="仿宋" w:cs="仿宋"/>
                <w:b w:val="0"/>
                <w:bCs/>
                <w:color w:val="auto"/>
                <w:sz w:val="24"/>
                <w:szCs w:val="24"/>
                <w:lang w:val="en-US" w:eastAsia="zh-CN"/>
              </w:rPr>
              <w:t>学习了解</w:t>
            </w:r>
            <w:r>
              <w:rPr>
                <w:rFonts w:hint="eastAsia" w:ascii="仿宋" w:hAnsi="仿宋" w:eastAsia="仿宋" w:cs="仿宋"/>
                <w:b w:val="0"/>
                <w:bCs/>
                <w:color w:val="auto"/>
                <w:sz w:val="24"/>
                <w:szCs w:val="24"/>
                <w:lang w:eastAsia="zh-CN"/>
              </w:rPr>
              <w:t>基本操作技术(切开、止血、缝合);</w:t>
            </w:r>
            <w:r>
              <w:rPr>
                <w:rFonts w:hint="eastAsia" w:ascii="仿宋" w:hAnsi="仿宋" w:eastAsia="仿宋" w:cs="仿宋"/>
                <w:b w:val="0"/>
                <w:bCs/>
                <w:color w:val="auto"/>
                <w:sz w:val="24"/>
                <w:szCs w:val="24"/>
                <w:lang w:val="en-US" w:eastAsia="zh-CN"/>
              </w:rPr>
              <w:t>具备</w:t>
            </w:r>
            <w:r>
              <w:rPr>
                <w:rFonts w:hint="eastAsia" w:ascii="仿宋" w:hAnsi="仿宋" w:eastAsia="仿宋" w:cs="仿宋"/>
                <w:b w:val="0"/>
                <w:bCs/>
                <w:color w:val="auto"/>
                <w:sz w:val="24"/>
                <w:szCs w:val="24"/>
                <w:lang w:eastAsia="zh-CN"/>
              </w:rPr>
              <w:t>手术用药、术后护理、常见问题的处理的</w:t>
            </w:r>
            <w:r>
              <w:rPr>
                <w:rFonts w:hint="eastAsia" w:ascii="仿宋" w:hAnsi="仿宋" w:eastAsia="仿宋" w:cs="仿宋"/>
                <w:b w:val="0"/>
                <w:bCs/>
                <w:color w:val="auto"/>
                <w:sz w:val="24"/>
                <w:szCs w:val="24"/>
                <w:lang w:val="en-US" w:eastAsia="zh-CN"/>
              </w:rPr>
              <w:t>能力。</w:t>
            </w:r>
          </w:p>
          <w:p>
            <w:pPr>
              <w:widowControl/>
              <w:jc w:val="left"/>
              <w:rPr>
                <w:rFonts w:hint="eastAsia" w:ascii="仿宋" w:hAnsi="仿宋" w:eastAsia="仿宋" w:cs="仿宋"/>
                <w:b w:val="0"/>
                <w:bCs/>
                <w:color w:val="auto"/>
                <w:sz w:val="24"/>
                <w:szCs w:val="24"/>
              </w:rPr>
            </w:pPr>
          </w:p>
        </w:tc>
        <w:tc>
          <w:tcPr>
            <w:tcW w:w="1209" w:type="dxa"/>
            <w:shd w:val="clear" w:color="auto" w:fill="FFFFFF"/>
            <w:vAlign w:val="center"/>
          </w:tcPr>
          <w:p>
            <w:pPr>
              <w:widowControl/>
              <w:jc w:val="center"/>
              <w:rPr>
                <w:rFonts w:hint="default" w:ascii="仿宋" w:hAnsi="仿宋" w:eastAsia="仿宋" w:cs="仿宋"/>
                <w:b w:val="0"/>
                <w:bCs/>
                <w:color w:val="auto"/>
                <w:sz w:val="24"/>
                <w:szCs w:val="24"/>
              </w:rPr>
            </w:pPr>
            <w:r>
              <w:rPr>
                <w:rFonts w:hint="eastAsia" w:ascii="仿宋" w:hAnsi="仿宋" w:eastAsia="仿宋" w:cs="仿宋"/>
                <w:b w:val="0"/>
                <w:bCs/>
                <w:color w:val="auto"/>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50" w:hRule="atLeast"/>
          <w:jc w:val="center"/>
        </w:trPr>
        <w:tc>
          <w:tcPr>
            <w:tcW w:w="761" w:type="dxa"/>
            <w:shd w:val="clear" w:color="auto" w:fill="FFFFFF"/>
            <w:vAlign w:val="center"/>
          </w:tcPr>
          <w:p>
            <w:pPr>
              <w:pStyle w:val="13"/>
              <w:widowControl/>
              <w:jc w:val="center"/>
              <w:rPr>
                <w:rFonts w:hint="eastAsia" w:ascii="仿宋" w:hAnsi="仿宋" w:eastAsia="仿宋" w:cs="仿宋"/>
                <w:color w:val="auto"/>
                <w:kern w:val="2"/>
                <w:sz w:val="24"/>
              </w:rPr>
            </w:pPr>
            <w:r>
              <w:rPr>
                <w:rFonts w:hint="eastAsia" w:ascii="仿宋" w:hAnsi="仿宋" w:eastAsia="仿宋" w:cs="仿宋"/>
                <w:color w:val="auto"/>
                <w:kern w:val="2"/>
                <w:sz w:val="24"/>
                <w:lang w:val="en-US" w:eastAsia="zh-CN"/>
              </w:rPr>
              <w:t>3</w:t>
            </w:r>
          </w:p>
        </w:tc>
        <w:tc>
          <w:tcPr>
            <w:tcW w:w="1200" w:type="dxa"/>
            <w:shd w:val="clear" w:color="auto" w:fill="FFFFFF"/>
            <w:vAlign w:val="center"/>
          </w:tcPr>
          <w:p>
            <w:pPr>
              <w:pStyle w:val="13"/>
              <w:autoSpaceDE w:val="0"/>
              <w:autoSpaceDN w:val="0"/>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rPr>
              <w:t>宠物饲养技术</w:t>
            </w:r>
          </w:p>
        </w:tc>
        <w:tc>
          <w:tcPr>
            <w:tcW w:w="6585" w:type="dxa"/>
            <w:shd w:val="clear" w:color="auto" w:fill="FFFFFF"/>
          </w:tcPr>
          <w:p>
            <w:pPr>
              <w:pStyle w:val="13"/>
              <w:jc w:val="both"/>
              <w:rPr>
                <w:rFonts w:hint="eastAsia" w:ascii="仿宋" w:hAnsi="仿宋" w:eastAsia="仿宋" w:cs="仿宋"/>
                <w:color w:val="auto"/>
                <w:kern w:val="2"/>
                <w:lang w:eastAsia="zh-CN"/>
              </w:rPr>
            </w:pPr>
            <w:r>
              <w:rPr>
                <w:rFonts w:hint="eastAsia" w:ascii="仿宋" w:hAnsi="仿宋" w:eastAsia="仿宋" w:cs="仿宋"/>
                <w:b w:val="0"/>
                <w:bCs w:val="0"/>
                <w:color w:val="auto"/>
                <w:kern w:val="2"/>
                <w:sz w:val="24"/>
                <w:szCs w:val="24"/>
              </w:rPr>
              <w:t>掌握宠物的概念和分类，宠物行业发展的现状、存在问题和对策，人兽共患病预防；学习宠物犬饲养技术、宠物猫 饲养技术、观赏鸟饲养技术和观赏鱼饲养技术，使学生掌握相关宠物的生物学特性（或生活习性）、品种选购、繁育、饲养管理及疾病防治等方面的知识和技能</w:t>
            </w:r>
            <w:r>
              <w:rPr>
                <w:rFonts w:hint="eastAsia" w:ascii="仿宋" w:hAnsi="仿宋" w:eastAsia="仿宋" w:cs="仿宋"/>
                <w:b w:val="0"/>
                <w:bCs w:val="0"/>
                <w:color w:val="auto"/>
                <w:kern w:val="2"/>
                <w:sz w:val="24"/>
                <w:szCs w:val="24"/>
                <w:lang w:eastAsia="zh-CN"/>
              </w:rPr>
              <w:t>。</w:t>
            </w:r>
          </w:p>
        </w:tc>
        <w:tc>
          <w:tcPr>
            <w:tcW w:w="1209" w:type="dxa"/>
            <w:shd w:val="clear" w:color="auto" w:fill="FFFFFF"/>
            <w:vAlign w:val="center"/>
          </w:tcPr>
          <w:p>
            <w:pPr>
              <w:widowControl/>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5" w:hRule="atLeast"/>
          <w:jc w:val="center"/>
        </w:trPr>
        <w:tc>
          <w:tcPr>
            <w:tcW w:w="761" w:type="dxa"/>
            <w:shd w:val="clear" w:color="auto" w:fill="FFFFFF"/>
            <w:vAlign w:val="center"/>
          </w:tcPr>
          <w:p>
            <w:pPr>
              <w:autoSpaceDE w:val="0"/>
              <w:autoSpaceDN w:val="0"/>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w:t>
            </w:r>
          </w:p>
        </w:tc>
        <w:tc>
          <w:tcPr>
            <w:tcW w:w="1200" w:type="dxa"/>
            <w:shd w:val="clear" w:color="auto" w:fill="FFFFFF"/>
            <w:vAlign w:val="center"/>
          </w:tcPr>
          <w:p>
            <w:pPr>
              <w:widowControl/>
              <w:jc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就业与创业指导</w:t>
            </w:r>
          </w:p>
        </w:tc>
        <w:tc>
          <w:tcPr>
            <w:tcW w:w="6585" w:type="dxa"/>
            <w:shd w:val="clear" w:color="auto" w:fill="FFFFFF"/>
            <w:vAlign w:val="center"/>
          </w:tcPr>
          <w:p>
            <w:pPr>
              <w:spacing w:line="0" w:lineRule="atLeast"/>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了解就业市场现状，对未来就业形势进行分析，引导学生树立正确的择业观、职业观和事业观；科学定位，解读就业政策，训练求职技巧，指导学生进行职业生涯规划，帮助学生进行社会角色的转化，适应社会发展对技术技能型人才的需求。</w:t>
            </w:r>
          </w:p>
        </w:tc>
        <w:tc>
          <w:tcPr>
            <w:tcW w:w="1209" w:type="dxa"/>
            <w:shd w:val="clear" w:color="auto" w:fill="FFFFFF"/>
            <w:vAlign w:val="center"/>
          </w:tcPr>
          <w:p>
            <w:pPr>
              <w:widowControl/>
              <w:jc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36</w:t>
            </w:r>
          </w:p>
        </w:tc>
      </w:tr>
    </w:tbl>
    <w:p>
      <w:pPr>
        <w:spacing w:before="156" w:beforeLines="50" w:line="360" w:lineRule="auto"/>
        <w:ind w:firstLine="562" w:firstLineChars="200"/>
        <w:rPr>
          <w:rFonts w:ascii="仿宋" w:hAnsi="仿宋" w:eastAsia="仿宋"/>
          <w:b/>
          <w:sz w:val="28"/>
          <w:szCs w:val="28"/>
        </w:rPr>
      </w:pPr>
      <w:r>
        <w:rPr>
          <w:rFonts w:hint="eastAsia" w:ascii="仿宋" w:hAnsi="仿宋" w:eastAsia="仿宋"/>
          <w:b/>
          <w:sz w:val="28"/>
          <w:szCs w:val="28"/>
        </w:rPr>
        <w:t>4.综合实训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学校可以根据教学要求灵活安排综合实训，以项目实训或校企合作的生产性实训方式进行，也可以和学生技能证书考核要求结合进行。时间安排上可以结合课程的进度，安排在每个学期，也可以统一安排在第5学期。技能考证要在当地教育主管部门的统一要求下完成，证书可以是国家相关部委（教育部、人力资源和社会保障部、工业和信息化部等）的职业技能证书，也可以是当地教育主管部门或行业协会统一认可的职业资格证书。</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5.顶岗实习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sz w:val="28"/>
          <w:szCs w:val="28"/>
        </w:rPr>
      </w:pPr>
      <w:r>
        <w:rPr>
          <w:rFonts w:hint="eastAsia" w:ascii="仿宋" w:hAnsi="仿宋" w:eastAsia="仿宋"/>
          <w:sz w:val="28"/>
          <w:szCs w:val="28"/>
        </w:rPr>
        <w:t>顶岗实习是本专业学生职业技能和职业岗位工作能力培养的重要实践教学环节，根据教育部、财政部关于《中等职业学校学生实习管理办法》的有关要求，保证学生顶岗实习的岗位与其所学专业面向的岗位群基本一致。在确保学生实习总量的前提下，可根据实际需要，通过校企合作，实行工学交替、多学期、分阶段安排学生实习。</w:t>
      </w:r>
      <w:r>
        <w:rPr>
          <w:rFonts w:hint="eastAsia" w:ascii="宋体" w:hAnsi="宋体" w:eastAsia="宋体" w:cs="宋体"/>
          <w:b w:val="0"/>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0"/>
        <w:rPr>
          <w:rFonts w:hint="eastAsia" w:ascii="黑体" w:hAnsi="黑体" w:eastAsia="黑体" w:cs="黑体"/>
          <w:b w:val="0"/>
          <w:bCs w:val="0"/>
          <w:kern w:val="0"/>
          <w:sz w:val="30"/>
          <w:szCs w:val="30"/>
          <w:lang w:val="en-US" w:eastAsia="zh-CN" w:bidi="ar"/>
        </w:rPr>
      </w:pPr>
      <w:bookmarkStart w:id="30" w:name="_Toc17538"/>
      <w:r>
        <w:rPr>
          <w:rFonts w:hint="eastAsia" w:ascii="黑体" w:hAnsi="黑体" w:eastAsia="黑体" w:cs="黑体"/>
          <w:b w:val="0"/>
          <w:bCs w:val="0"/>
          <w:kern w:val="0"/>
          <w:sz w:val="30"/>
          <w:szCs w:val="30"/>
          <w:lang w:val="en-US" w:eastAsia="zh-CN" w:bidi="ar"/>
        </w:rPr>
        <w:t>七、教学进程总体安排</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每学年为52周，其中教学时间40周（含复习考试），假期12周。1周一般为24-28学时。顶岗实习一般按每周28小时（1小时折1学时）安排。3年总学时数约为3116学时。</w:t>
      </w:r>
    </w:p>
    <w:p>
      <w:pPr>
        <w:numPr>
          <w:ilvl w:val="0"/>
          <w:numId w:val="0"/>
        </w:numPr>
        <w:spacing w:line="360" w:lineRule="auto"/>
        <w:ind w:leftChars="0" w:firstLine="560" w:firstLineChars="200"/>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其中认知性实习、专项实习、校内综合实训，在确保学生实习总量的前提下，学校可根据实际需要，集中或分阶段安排实习时间；顶岗实习集中安排，时间为1学期。</w:t>
      </w:r>
    </w:p>
    <w:p>
      <w:pPr>
        <w:pStyle w:val="3"/>
        <w:pageBreakBefore w:val="0"/>
        <w:kinsoku/>
        <w:wordWrap/>
        <w:overflowPunct/>
        <w:topLinePunct w:val="0"/>
        <w:autoSpaceDE/>
        <w:autoSpaceDN/>
        <w:bidi w:val="0"/>
        <w:adjustRightInd/>
        <w:spacing w:before="0" w:after="0" w:line="360" w:lineRule="auto"/>
        <w:ind w:firstLine="562" w:firstLineChars="200"/>
        <w:textAlignment w:val="auto"/>
        <w:outlineLvl w:val="1"/>
        <w:rPr>
          <w:rFonts w:hint="eastAsia" w:ascii="仿宋" w:hAnsi="仿宋" w:eastAsia="仿宋" w:cs="仿宋"/>
          <w:sz w:val="28"/>
          <w:szCs w:val="28"/>
        </w:rPr>
      </w:pPr>
      <w:bookmarkStart w:id="31" w:name="_Toc5299"/>
      <w:bookmarkStart w:id="32" w:name="_Toc918"/>
      <w:r>
        <w:rPr>
          <w:rFonts w:hint="eastAsia" w:ascii="仿宋" w:hAnsi="仿宋" w:eastAsia="仿宋" w:cs="仿宋"/>
          <w:sz w:val="28"/>
          <w:szCs w:val="28"/>
        </w:rPr>
        <w:t>（一）教学活动时间周时分配表</w:t>
      </w:r>
      <w:bookmarkEnd w:id="31"/>
      <w:bookmarkEnd w:id="32"/>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08"/>
        <w:gridCol w:w="851"/>
        <w:gridCol w:w="1134"/>
        <w:gridCol w:w="709"/>
        <w:gridCol w:w="708"/>
        <w:gridCol w:w="1134"/>
        <w:gridCol w:w="1114"/>
        <w:gridCol w:w="734"/>
        <w:gridCol w:w="70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1"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学年</w:t>
            </w:r>
          </w:p>
        </w:tc>
        <w:tc>
          <w:tcPr>
            <w:tcW w:w="708"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学期</w:t>
            </w:r>
          </w:p>
        </w:tc>
        <w:tc>
          <w:tcPr>
            <w:tcW w:w="851"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教学周</w:t>
            </w:r>
          </w:p>
        </w:tc>
        <w:tc>
          <w:tcPr>
            <w:tcW w:w="113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入学教育</w:t>
            </w:r>
          </w:p>
        </w:tc>
        <w:tc>
          <w:tcPr>
            <w:tcW w:w="709"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军训</w:t>
            </w:r>
          </w:p>
        </w:tc>
        <w:tc>
          <w:tcPr>
            <w:tcW w:w="708"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实训</w:t>
            </w:r>
          </w:p>
        </w:tc>
        <w:tc>
          <w:tcPr>
            <w:tcW w:w="113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岗位实习</w:t>
            </w:r>
          </w:p>
        </w:tc>
        <w:tc>
          <w:tcPr>
            <w:tcW w:w="111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毕业教育</w:t>
            </w:r>
          </w:p>
        </w:tc>
        <w:tc>
          <w:tcPr>
            <w:tcW w:w="734"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考试</w:t>
            </w:r>
          </w:p>
        </w:tc>
        <w:tc>
          <w:tcPr>
            <w:tcW w:w="708" w:type="dxa"/>
            <w:noWrap w:val="0"/>
            <w:vAlign w:val="top"/>
          </w:tcPr>
          <w:p>
            <w:pPr>
              <w:widowControl/>
              <w:snapToGrid w:val="0"/>
              <w:spacing w:line="400" w:lineRule="exact"/>
              <w:ind w:left="-105" w:leftChars="-50" w:right="-105" w:rightChars="-50"/>
              <w:jc w:val="center"/>
              <w:rPr>
                <w:rFonts w:hint="eastAsia" w:ascii="仿宋" w:hAnsi="仿宋" w:eastAsia="仿宋" w:cs="仿宋"/>
                <w:b/>
              </w:rPr>
            </w:pPr>
            <w:r>
              <w:rPr>
                <w:rFonts w:hint="eastAsia" w:ascii="仿宋" w:hAnsi="仿宋" w:eastAsia="仿宋" w:cs="仿宋"/>
                <w:b/>
              </w:rPr>
              <w:t>其他</w:t>
            </w:r>
          </w:p>
        </w:tc>
        <w:tc>
          <w:tcPr>
            <w:tcW w:w="1115" w:type="dxa"/>
            <w:noWrap w:val="0"/>
            <w:vAlign w:val="center"/>
          </w:tcPr>
          <w:p>
            <w:pPr>
              <w:widowControl/>
              <w:snapToGrid w:val="0"/>
              <w:spacing w:line="400" w:lineRule="exact"/>
              <w:ind w:left="-105" w:leftChars="-50" w:right="-105" w:rightChars="-50"/>
              <w:jc w:val="center"/>
              <w:rPr>
                <w:rFonts w:ascii="仿宋" w:hAnsi="仿宋" w:eastAsia="仿宋" w:cs="仿宋"/>
                <w:b/>
              </w:rPr>
            </w:pPr>
            <w:r>
              <w:rPr>
                <w:rFonts w:hint="eastAsia" w:ascii="仿宋" w:hAnsi="仿宋" w:eastAsia="仿宋" w:cs="仿宋"/>
                <w:b/>
              </w:rPr>
              <w:t>周数小计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noWrap w:val="0"/>
            <w:vAlign w:val="center"/>
          </w:tcPr>
          <w:p>
            <w:pPr>
              <w:jc w:val="center"/>
              <w:rPr>
                <w:rFonts w:ascii="仿宋" w:hAnsi="仿宋" w:eastAsia="仿宋" w:cs="仿宋"/>
              </w:rPr>
            </w:pPr>
            <w:r>
              <w:rPr>
                <w:rFonts w:hint="eastAsia" w:ascii="仿宋" w:hAnsi="仿宋" w:eastAsia="仿宋" w:cs="仿宋"/>
              </w:rPr>
              <w:t>一</w:t>
            </w: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851" w:type="dxa"/>
            <w:noWrap w:val="0"/>
            <w:vAlign w:val="center"/>
          </w:tcPr>
          <w:p>
            <w:pPr>
              <w:jc w:val="center"/>
              <w:rPr>
                <w:rFonts w:ascii="仿宋" w:hAnsi="仿宋" w:eastAsia="仿宋" w:cs="仿宋"/>
              </w:rPr>
            </w:pPr>
            <w:r>
              <w:rPr>
                <w:rFonts w:hint="eastAsia" w:ascii="仿宋" w:hAnsi="仿宋" w:eastAsia="仿宋" w:cs="仿宋"/>
              </w:rPr>
              <w:t>16</w:t>
            </w:r>
          </w:p>
        </w:tc>
        <w:tc>
          <w:tcPr>
            <w:tcW w:w="1134" w:type="dxa"/>
            <w:noWrap w:val="0"/>
            <w:vAlign w:val="center"/>
          </w:tcPr>
          <w:p>
            <w:pPr>
              <w:jc w:val="center"/>
              <w:rPr>
                <w:rFonts w:ascii="仿宋" w:hAnsi="仿宋" w:eastAsia="仿宋" w:cs="仿宋"/>
              </w:rPr>
            </w:pPr>
            <w:r>
              <w:rPr>
                <w:rFonts w:hint="eastAsia" w:ascii="仿宋" w:hAnsi="仿宋" w:eastAsia="仿宋" w:cs="仿宋"/>
              </w:rPr>
              <w:t>1</w:t>
            </w:r>
          </w:p>
        </w:tc>
        <w:tc>
          <w:tcPr>
            <w:tcW w:w="709"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2</w:t>
            </w:r>
          </w:p>
        </w:tc>
        <w:tc>
          <w:tcPr>
            <w:tcW w:w="851" w:type="dxa"/>
            <w:noWrap w:val="0"/>
            <w:vAlign w:val="center"/>
          </w:tcPr>
          <w:p>
            <w:pPr>
              <w:jc w:val="center"/>
              <w:rPr>
                <w:rFonts w:ascii="仿宋" w:hAnsi="仿宋" w:eastAsia="仿宋" w:cs="仿宋"/>
              </w:rPr>
            </w:pPr>
            <w:r>
              <w:rPr>
                <w:rFonts w:hint="eastAsia" w:ascii="仿宋" w:hAnsi="仿宋" w:eastAsia="仿宋" w:cs="仿宋"/>
              </w:rPr>
              <w:t>18</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noWrap w:val="0"/>
            <w:vAlign w:val="center"/>
          </w:tcPr>
          <w:p>
            <w:pPr>
              <w:jc w:val="center"/>
              <w:rPr>
                <w:rFonts w:ascii="仿宋" w:hAnsi="仿宋" w:eastAsia="仿宋" w:cs="仿宋"/>
              </w:rPr>
            </w:pPr>
            <w:r>
              <w:rPr>
                <w:rFonts w:hint="eastAsia" w:ascii="仿宋" w:hAnsi="仿宋" w:eastAsia="仿宋" w:cs="仿宋"/>
              </w:rPr>
              <w:t>二</w:t>
            </w:r>
          </w:p>
        </w:tc>
        <w:tc>
          <w:tcPr>
            <w:tcW w:w="708" w:type="dxa"/>
            <w:noWrap w:val="0"/>
            <w:vAlign w:val="center"/>
          </w:tcPr>
          <w:p>
            <w:pPr>
              <w:jc w:val="center"/>
              <w:rPr>
                <w:rFonts w:ascii="仿宋" w:hAnsi="仿宋" w:eastAsia="仿宋" w:cs="仿宋"/>
              </w:rPr>
            </w:pPr>
            <w:r>
              <w:rPr>
                <w:rFonts w:hint="eastAsia" w:ascii="仿宋" w:hAnsi="仿宋" w:eastAsia="仿宋" w:cs="仿宋"/>
              </w:rPr>
              <w:t>3</w:t>
            </w:r>
          </w:p>
        </w:tc>
        <w:tc>
          <w:tcPr>
            <w:tcW w:w="851" w:type="dxa"/>
            <w:noWrap w:val="0"/>
            <w:vAlign w:val="center"/>
          </w:tcPr>
          <w:p>
            <w:pPr>
              <w:jc w:val="center"/>
              <w:rPr>
                <w:rFonts w:ascii="仿宋" w:hAnsi="仿宋" w:eastAsia="仿宋" w:cs="仿宋"/>
              </w:rPr>
            </w:pPr>
            <w:r>
              <w:rPr>
                <w:rFonts w:hint="eastAsia" w:ascii="仿宋" w:hAnsi="仿宋" w:eastAsia="仿宋" w:cs="仿宋"/>
              </w:rPr>
              <w:t>18</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4</w:t>
            </w:r>
          </w:p>
        </w:tc>
        <w:tc>
          <w:tcPr>
            <w:tcW w:w="851" w:type="dxa"/>
            <w:noWrap w:val="0"/>
            <w:vAlign w:val="center"/>
          </w:tcPr>
          <w:p>
            <w:pPr>
              <w:jc w:val="center"/>
              <w:rPr>
                <w:rFonts w:ascii="仿宋" w:hAnsi="仿宋" w:eastAsia="仿宋" w:cs="仿宋"/>
              </w:rPr>
            </w:pPr>
            <w:r>
              <w:rPr>
                <w:rFonts w:hint="eastAsia" w:ascii="仿宋" w:hAnsi="仿宋" w:eastAsia="仿宋" w:cs="仿宋"/>
              </w:rPr>
              <w:t>17</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r>
              <w:rPr>
                <w:rFonts w:hint="eastAsia" w:ascii="仿宋" w:hAnsi="仿宋" w:eastAsia="仿宋" w:cs="仿宋"/>
              </w:rPr>
              <w:t>1</w:t>
            </w: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restart"/>
            <w:noWrap w:val="0"/>
            <w:vAlign w:val="center"/>
          </w:tcPr>
          <w:p>
            <w:pPr>
              <w:jc w:val="center"/>
              <w:rPr>
                <w:rFonts w:ascii="仿宋" w:hAnsi="仿宋" w:eastAsia="仿宋" w:cs="仿宋"/>
              </w:rPr>
            </w:pPr>
            <w:r>
              <w:rPr>
                <w:rFonts w:hint="eastAsia" w:ascii="仿宋" w:hAnsi="仿宋" w:eastAsia="仿宋" w:cs="仿宋"/>
              </w:rPr>
              <w:t>三</w:t>
            </w:r>
          </w:p>
        </w:tc>
        <w:tc>
          <w:tcPr>
            <w:tcW w:w="708" w:type="dxa"/>
            <w:noWrap w:val="0"/>
            <w:vAlign w:val="center"/>
          </w:tcPr>
          <w:p>
            <w:pPr>
              <w:jc w:val="center"/>
              <w:rPr>
                <w:rFonts w:ascii="仿宋" w:hAnsi="仿宋" w:eastAsia="仿宋" w:cs="仿宋"/>
              </w:rPr>
            </w:pPr>
            <w:r>
              <w:rPr>
                <w:rFonts w:hint="eastAsia" w:ascii="仿宋" w:hAnsi="仿宋" w:eastAsia="仿宋" w:cs="仿宋"/>
              </w:rPr>
              <w:t>5</w:t>
            </w:r>
          </w:p>
        </w:tc>
        <w:tc>
          <w:tcPr>
            <w:tcW w:w="851" w:type="dxa"/>
            <w:noWrap w:val="0"/>
            <w:vAlign w:val="center"/>
          </w:tcPr>
          <w:p>
            <w:pPr>
              <w:jc w:val="center"/>
              <w:rPr>
                <w:rFonts w:ascii="仿宋" w:hAnsi="仿宋" w:eastAsia="仿宋" w:cs="仿宋"/>
              </w:rPr>
            </w:pPr>
            <w:r>
              <w:rPr>
                <w:rFonts w:hint="eastAsia" w:ascii="仿宋" w:hAnsi="仿宋" w:eastAsia="仿宋" w:cs="仿宋"/>
              </w:rPr>
              <w:t>18</w:t>
            </w: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34" w:type="dxa"/>
            <w:noWrap w:val="0"/>
            <w:vAlign w:val="center"/>
          </w:tcPr>
          <w:p>
            <w:pPr>
              <w:jc w:val="center"/>
              <w:rPr>
                <w:rFonts w:ascii="仿宋" w:hAnsi="仿宋" w:eastAsia="仿宋" w:cs="仿宋"/>
              </w:rPr>
            </w:pPr>
          </w:p>
        </w:tc>
        <w:tc>
          <w:tcPr>
            <w:tcW w:w="1114" w:type="dxa"/>
            <w:noWrap w:val="0"/>
            <w:vAlign w:val="center"/>
          </w:tcPr>
          <w:p>
            <w:pPr>
              <w:jc w:val="center"/>
              <w:rPr>
                <w:rFonts w:ascii="仿宋" w:hAnsi="仿宋" w:eastAsia="仿宋" w:cs="仿宋"/>
              </w:rPr>
            </w:pPr>
          </w:p>
        </w:tc>
        <w:tc>
          <w:tcPr>
            <w:tcW w:w="734"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top"/>
          </w:tcPr>
          <w:p>
            <w:pPr>
              <w:jc w:val="center"/>
              <w:rPr>
                <w:rFonts w:hint="eastAsia" w:ascii="仿宋" w:hAnsi="仿宋" w:eastAsia="仿宋" w:cs="仿宋"/>
              </w:rPr>
            </w:pPr>
          </w:p>
        </w:tc>
        <w:tc>
          <w:tcPr>
            <w:tcW w:w="1115" w:type="dxa"/>
            <w:noWrap w:val="0"/>
            <w:vAlign w:val="center"/>
          </w:tcPr>
          <w:p>
            <w:pPr>
              <w:jc w:val="center"/>
              <w:rPr>
                <w:rFonts w:ascii="仿宋" w:hAnsi="仿宋" w:eastAsia="仿宋" w:cs="仿宋"/>
              </w:rPr>
            </w:pPr>
            <w:r>
              <w:rPr>
                <w:rFonts w:hint="eastAsia" w:ascii="仿宋" w:hAnsi="仿宋" w:eastAsia="仿宋" w:cs="仿宋"/>
              </w:rPr>
              <w:t>20</w:t>
            </w:r>
          </w:p>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61" w:type="dxa"/>
            <w:vMerge w:val="continue"/>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r>
              <w:rPr>
                <w:rFonts w:hint="eastAsia" w:ascii="仿宋" w:hAnsi="仿宋" w:eastAsia="仿宋" w:cs="仿宋"/>
              </w:rPr>
              <w:t>6</w:t>
            </w:r>
          </w:p>
        </w:tc>
        <w:tc>
          <w:tcPr>
            <w:tcW w:w="851" w:type="dxa"/>
            <w:noWrap w:val="0"/>
            <w:vAlign w:val="center"/>
          </w:tcPr>
          <w:p>
            <w:pPr>
              <w:jc w:val="center"/>
              <w:rPr>
                <w:rFonts w:ascii="仿宋" w:hAnsi="仿宋" w:eastAsia="仿宋" w:cs="仿宋"/>
              </w:rPr>
            </w:pPr>
          </w:p>
        </w:tc>
        <w:tc>
          <w:tcPr>
            <w:tcW w:w="1134" w:type="dxa"/>
            <w:noWrap w:val="0"/>
            <w:vAlign w:val="center"/>
          </w:tcPr>
          <w:p>
            <w:pPr>
              <w:jc w:val="center"/>
              <w:rPr>
                <w:rFonts w:ascii="仿宋" w:hAnsi="仿宋" w:eastAsia="仿宋" w:cs="仿宋"/>
              </w:rPr>
            </w:pPr>
          </w:p>
        </w:tc>
        <w:tc>
          <w:tcPr>
            <w:tcW w:w="709" w:type="dxa"/>
            <w:noWrap w:val="0"/>
            <w:vAlign w:val="center"/>
          </w:tcPr>
          <w:p>
            <w:pPr>
              <w:jc w:val="center"/>
              <w:rPr>
                <w:rFonts w:ascii="仿宋" w:hAnsi="仿宋" w:eastAsia="仿宋" w:cs="仿宋"/>
              </w:rPr>
            </w:pPr>
          </w:p>
        </w:tc>
        <w:tc>
          <w:tcPr>
            <w:tcW w:w="708" w:type="dxa"/>
            <w:noWrap w:val="0"/>
            <w:vAlign w:val="center"/>
          </w:tcPr>
          <w:p>
            <w:pPr>
              <w:jc w:val="center"/>
              <w:rPr>
                <w:rFonts w:ascii="仿宋" w:hAnsi="仿宋" w:eastAsia="仿宋" w:cs="仿宋"/>
              </w:rPr>
            </w:pPr>
          </w:p>
        </w:tc>
        <w:tc>
          <w:tcPr>
            <w:tcW w:w="1134" w:type="dxa"/>
            <w:noWrap w:val="0"/>
            <w:vAlign w:val="center"/>
          </w:tcPr>
          <w:p>
            <w:pPr>
              <w:jc w:val="center"/>
              <w:rPr>
                <w:rFonts w:ascii="仿宋" w:hAnsi="仿宋" w:eastAsia="仿宋" w:cs="仿宋"/>
              </w:rPr>
            </w:pPr>
            <w:r>
              <w:rPr>
                <w:rFonts w:hint="eastAsia" w:ascii="仿宋" w:hAnsi="仿宋" w:eastAsia="仿宋" w:cs="仿宋"/>
              </w:rPr>
              <w:t>18</w:t>
            </w:r>
          </w:p>
        </w:tc>
        <w:tc>
          <w:tcPr>
            <w:tcW w:w="1114" w:type="dxa"/>
            <w:noWrap w:val="0"/>
            <w:vAlign w:val="center"/>
          </w:tcPr>
          <w:p>
            <w:pPr>
              <w:jc w:val="center"/>
              <w:rPr>
                <w:rFonts w:ascii="仿宋" w:hAnsi="仿宋" w:eastAsia="仿宋" w:cs="仿宋"/>
              </w:rPr>
            </w:pPr>
            <w:r>
              <w:rPr>
                <w:rFonts w:hint="eastAsia" w:ascii="仿宋" w:hAnsi="仿宋" w:eastAsia="仿宋" w:cs="仿宋"/>
              </w:rPr>
              <w:t>1</w:t>
            </w:r>
          </w:p>
        </w:tc>
        <w:tc>
          <w:tcPr>
            <w:tcW w:w="734" w:type="dxa"/>
            <w:noWrap w:val="0"/>
            <w:vAlign w:val="center"/>
          </w:tcPr>
          <w:p>
            <w:pPr>
              <w:jc w:val="center"/>
              <w:rPr>
                <w:rFonts w:ascii="仿宋" w:hAnsi="仿宋" w:eastAsia="仿宋" w:cs="仿宋"/>
              </w:rPr>
            </w:pPr>
          </w:p>
        </w:tc>
        <w:tc>
          <w:tcPr>
            <w:tcW w:w="708" w:type="dxa"/>
            <w:noWrap w:val="0"/>
            <w:vAlign w:val="top"/>
          </w:tcPr>
          <w:p>
            <w:pPr>
              <w:jc w:val="center"/>
              <w:rPr>
                <w:rFonts w:hint="eastAsia" w:ascii="仿宋" w:hAnsi="仿宋" w:eastAsia="仿宋" w:cs="仿宋"/>
              </w:rPr>
            </w:pPr>
            <w:r>
              <w:rPr>
                <w:rFonts w:hint="eastAsia" w:ascii="仿宋" w:hAnsi="仿宋" w:eastAsia="仿宋" w:cs="仿宋"/>
              </w:rPr>
              <w:t>1</w:t>
            </w:r>
          </w:p>
        </w:tc>
        <w:tc>
          <w:tcPr>
            <w:tcW w:w="1115" w:type="dxa"/>
            <w:noWrap w:val="0"/>
            <w:vAlign w:val="center"/>
          </w:tcPr>
          <w:p>
            <w:pPr>
              <w:jc w:val="center"/>
              <w:rPr>
                <w:rFonts w:ascii="仿宋" w:hAnsi="仿宋" w:eastAsia="仿宋" w:cs="仿宋"/>
              </w:rPr>
            </w:pPr>
            <w:r>
              <w:rPr>
                <w:rFonts w:hint="eastAsia" w:ascii="仿宋" w:hAnsi="仿宋" w:eastAsia="仿宋" w:cs="仿宋"/>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69" w:type="dxa"/>
            <w:gridSpan w:val="2"/>
            <w:noWrap w:val="0"/>
            <w:vAlign w:val="center"/>
          </w:tcPr>
          <w:p>
            <w:pPr>
              <w:jc w:val="center"/>
              <w:rPr>
                <w:rFonts w:ascii="仿宋" w:hAnsi="仿宋" w:eastAsia="仿宋" w:cs="仿宋"/>
                <w:b/>
              </w:rPr>
            </w:pPr>
            <w:r>
              <w:rPr>
                <w:rFonts w:hint="eastAsia" w:ascii="仿宋" w:hAnsi="仿宋" w:eastAsia="仿宋" w:cs="仿宋"/>
                <w:b/>
              </w:rPr>
              <w:t>合计（周）</w:t>
            </w:r>
          </w:p>
        </w:tc>
        <w:tc>
          <w:tcPr>
            <w:tcW w:w="851" w:type="dxa"/>
            <w:noWrap w:val="0"/>
            <w:vAlign w:val="center"/>
          </w:tcPr>
          <w:p>
            <w:pPr>
              <w:jc w:val="center"/>
              <w:rPr>
                <w:rFonts w:ascii="仿宋" w:hAnsi="仿宋" w:eastAsia="仿宋" w:cs="仿宋"/>
              </w:rPr>
            </w:pPr>
            <w:r>
              <w:rPr>
                <w:rFonts w:hint="eastAsia" w:ascii="仿宋" w:hAnsi="仿宋" w:eastAsia="仿宋" w:cs="仿宋"/>
              </w:rPr>
              <w:t>90</w:t>
            </w:r>
          </w:p>
        </w:tc>
        <w:tc>
          <w:tcPr>
            <w:tcW w:w="1134" w:type="dxa"/>
            <w:noWrap w:val="0"/>
            <w:vAlign w:val="center"/>
          </w:tcPr>
          <w:p>
            <w:pPr>
              <w:jc w:val="center"/>
              <w:rPr>
                <w:rFonts w:ascii="仿宋" w:hAnsi="仿宋" w:eastAsia="仿宋" w:cs="仿宋"/>
              </w:rPr>
            </w:pPr>
            <w:r>
              <w:rPr>
                <w:rFonts w:hint="eastAsia" w:ascii="仿宋" w:hAnsi="仿宋" w:eastAsia="仿宋" w:cs="仿宋"/>
              </w:rPr>
              <w:t>1</w:t>
            </w:r>
          </w:p>
        </w:tc>
        <w:tc>
          <w:tcPr>
            <w:tcW w:w="709" w:type="dxa"/>
            <w:noWrap w:val="0"/>
            <w:vAlign w:val="center"/>
          </w:tcPr>
          <w:p>
            <w:pPr>
              <w:jc w:val="center"/>
              <w:rPr>
                <w:rFonts w:ascii="仿宋" w:hAnsi="仿宋" w:eastAsia="仿宋" w:cs="仿宋"/>
              </w:rPr>
            </w:pPr>
            <w:r>
              <w:rPr>
                <w:rFonts w:hint="eastAsia" w:ascii="仿宋" w:hAnsi="仿宋" w:eastAsia="仿宋" w:cs="仿宋"/>
              </w:rPr>
              <w:t>1</w:t>
            </w:r>
          </w:p>
        </w:tc>
        <w:tc>
          <w:tcPr>
            <w:tcW w:w="708" w:type="dxa"/>
            <w:noWrap w:val="0"/>
            <w:vAlign w:val="center"/>
          </w:tcPr>
          <w:p>
            <w:pPr>
              <w:jc w:val="center"/>
              <w:rPr>
                <w:rFonts w:ascii="仿宋" w:hAnsi="仿宋" w:eastAsia="仿宋" w:cs="仿宋"/>
              </w:rPr>
            </w:pPr>
            <w:r>
              <w:rPr>
                <w:rFonts w:hint="eastAsia" w:ascii="仿宋" w:hAnsi="仿宋" w:eastAsia="仿宋" w:cs="仿宋"/>
              </w:rPr>
              <w:t>5</w:t>
            </w:r>
          </w:p>
        </w:tc>
        <w:tc>
          <w:tcPr>
            <w:tcW w:w="1134" w:type="dxa"/>
            <w:noWrap w:val="0"/>
            <w:vAlign w:val="center"/>
          </w:tcPr>
          <w:p>
            <w:pPr>
              <w:jc w:val="center"/>
              <w:rPr>
                <w:rFonts w:ascii="仿宋" w:hAnsi="仿宋" w:eastAsia="仿宋" w:cs="仿宋"/>
              </w:rPr>
            </w:pPr>
            <w:r>
              <w:rPr>
                <w:rFonts w:hint="eastAsia" w:ascii="仿宋" w:hAnsi="仿宋" w:eastAsia="仿宋" w:cs="仿宋"/>
              </w:rPr>
              <w:t>18</w:t>
            </w:r>
          </w:p>
        </w:tc>
        <w:tc>
          <w:tcPr>
            <w:tcW w:w="1114" w:type="dxa"/>
            <w:noWrap w:val="0"/>
            <w:vAlign w:val="center"/>
          </w:tcPr>
          <w:p>
            <w:pPr>
              <w:jc w:val="center"/>
              <w:rPr>
                <w:rFonts w:ascii="仿宋" w:hAnsi="仿宋" w:eastAsia="仿宋" w:cs="仿宋"/>
              </w:rPr>
            </w:pPr>
            <w:r>
              <w:rPr>
                <w:rFonts w:hint="eastAsia" w:ascii="仿宋" w:hAnsi="仿宋" w:eastAsia="仿宋" w:cs="仿宋"/>
              </w:rPr>
              <w:t>1</w:t>
            </w:r>
          </w:p>
        </w:tc>
        <w:tc>
          <w:tcPr>
            <w:tcW w:w="734" w:type="dxa"/>
            <w:noWrap w:val="0"/>
            <w:vAlign w:val="top"/>
          </w:tcPr>
          <w:p>
            <w:pPr>
              <w:jc w:val="center"/>
              <w:rPr>
                <w:rFonts w:hint="eastAsia" w:ascii="仿宋" w:hAnsi="仿宋" w:eastAsia="仿宋" w:cs="仿宋"/>
              </w:rPr>
            </w:pPr>
            <w:r>
              <w:rPr>
                <w:rFonts w:hint="eastAsia" w:ascii="仿宋" w:hAnsi="仿宋" w:eastAsia="仿宋" w:cs="仿宋"/>
              </w:rPr>
              <w:t>5</w:t>
            </w:r>
          </w:p>
        </w:tc>
        <w:tc>
          <w:tcPr>
            <w:tcW w:w="708" w:type="dxa"/>
            <w:noWrap w:val="0"/>
            <w:vAlign w:val="center"/>
          </w:tcPr>
          <w:p>
            <w:pPr>
              <w:jc w:val="center"/>
              <w:rPr>
                <w:rFonts w:ascii="仿宋" w:hAnsi="仿宋" w:eastAsia="仿宋" w:cs="仿宋"/>
              </w:rPr>
            </w:pPr>
            <w:r>
              <w:rPr>
                <w:rFonts w:hint="eastAsia" w:ascii="仿宋" w:hAnsi="仿宋" w:eastAsia="仿宋" w:cs="仿宋"/>
              </w:rPr>
              <w:t>1</w:t>
            </w:r>
          </w:p>
        </w:tc>
        <w:tc>
          <w:tcPr>
            <w:tcW w:w="1115" w:type="dxa"/>
            <w:noWrap w:val="0"/>
            <w:vAlign w:val="center"/>
          </w:tcPr>
          <w:p>
            <w:pPr>
              <w:jc w:val="center"/>
              <w:rPr>
                <w:rFonts w:ascii="仿宋" w:hAnsi="仿宋" w:eastAsia="仿宋" w:cs="仿宋"/>
              </w:rPr>
            </w:pPr>
            <w:r>
              <w:rPr>
                <w:rFonts w:hint="eastAsia" w:ascii="仿宋" w:hAnsi="仿宋" w:eastAsia="仿宋" w:cs="仿宋"/>
              </w:rPr>
              <w:t>120</w:t>
            </w:r>
          </w:p>
        </w:tc>
      </w:tr>
    </w:tbl>
    <w:p>
      <w:pPr>
        <w:pStyle w:val="3"/>
        <w:pageBreakBefore w:val="0"/>
        <w:kinsoku/>
        <w:wordWrap/>
        <w:overflowPunct/>
        <w:topLinePunct w:val="0"/>
        <w:autoSpaceDE/>
        <w:autoSpaceDN/>
        <w:bidi w:val="0"/>
        <w:adjustRightInd/>
        <w:spacing w:before="0" w:after="0" w:line="360" w:lineRule="auto"/>
        <w:ind w:firstLine="562" w:firstLineChars="200"/>
        <w:textAlignment w:val="auto"/>
        <w:outlineLvl w:val="1"/>
        <w:rPr>
          <w:rFonts w:hint="eastAsia" w:ascii="宋体" w:hAnsi="宋体" w:eastAsia="宋体" w:cs="宋体"/>
          <w:b/>
          <w:bCs/>
          <w:sz w:val="24"/>
          <w:szCs w:val="24"/>
        </w:rPr>
      </w:pPr>
      <w:bookmarkStart w:id="33" w:name="_Toc7571"/>
      <w:bookmarkStart w:id="34" w:name="_Toc19884"/>
      <w:r>
        <w:rPr>
          <w:rFonts w:hint="eastAsia" w:ascii="仿宋" w:hAnsi="仿宋" w:eastAsia="仿宋" w:cs="仿宋"/>
          <w:sz w:val="28"/>
          <w:szCs w:val="28"/>
        </w:rPr>
        <w:t>（二）课程教学时间分配表</w:t>
      </w:r>
      <w:bookmarkEnd w:id="33"/>
      <w:bookmarkEnd w:id="34"/>
    </w:p>
    <w:tbl>
      <w:tblPr>
        <w:tblStyle w:val="8"/>
        <w:tblW w:w="91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
        <w:gridCol w:w="884"/>
        <w:gridCol w:w="2022"/>
        <w:gridCol w:w="643"/>
        <w:gridCol w:w="566"/>
        <w:gridCol w:w="557"/>
        <w:gridCol w:w="523"/>
        <w:gridCol w:w="446"/>
        <w:gridCol w:w="463"/>
        <w:gridCol w:w="471"/>
        <w:gridCol w:w="437"/>
        <w:gridCol w:w="480"/>
        <w:gridCol w:w="451"/>
        <w:gridCol w:w="449"/>
        <w:gridCol w:w="3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9160" w:type="dxa"/>
            <w:gridSpan w:val="15"/>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auto"/>
              <w:rPr>
                <w:rFonts w:hint="eastAsia" w:ascii="仿宋" w:hAnsi="仿宋" w:eastAsia="仿宋" w:cs="仿宋"/>
                <w:bCs/>
                <w:kern w:val="0"/>
                <w:sz w:val="28"/>
                <w:szCs w:val="28"/>
              </w:rPr>
            </w:pPr>
            <w:r>
              <w:rPr>
                <w:rFonts w:hint="eastAsia" w:ascii="仿宋" w:hAnsi="仿宋" w:eastAsia="仿宋" w:cs="仿宋"/>
                <w:b/>
                <w:bCs w:val="0"/>
                <w:kern w:val="0"/>
                <w:sz w:val="28"/>
                <w:szCs w:val="28"/>
              </w:rPr>
              <w:t>教学计划进程表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401" w:type="dxa"/>
            <w:vMerge w:val="restart"/>
            <w:noWrap w:val="0"/>
            <w:vAlign w:val="center"/>
          </w:tcPr>
          <w:p>
            <w:pPr>
              <w:widowControl/>
              <w:autoSpaceDE w:val="0"/>
              <w:autoSpaceDN w:val="0"/>
              <w:adjustRightInd w:val="0"/>
              <w:snapToGrid w:val="0"/>
              <w:spacing w:after="200" w:line="360" w:lineRule="auto"/>
              <w:jc w:val="center"/>
              <w:rPr>
                <w:rFonts w:hint="eastAsia" w:ascii="仿宋" w:hAnsi="仿宋" w:eastAsia="仿宋" w:cs="仿宋"/>
                <w:b/>
                <w:bCs/>
                <w:kern w:val="0"/>
                <w:sz w:val="24"/>
                <w:szCs w:val="22"/>
              </w:rPr>
            </w:pPr>
            <w:r>
              <w:rPr>
                <w:rFonts w:hint="eastAsia" w:ascii="仿宋" w:hAnsi="仿宋" w:eastAsia="仿宋" w:cs="仿宋"/>
                <w:b/>
                <w:bCs/>
                <w:kern w:val="0"/>
                <w:sz w:val="24"/>
                <w:szCs w:val="22"/>
              </w:rPr>
              <w:t>课</w:t>
            </w:r>
          </w:p>
          <w:p>
            <w:pPr>
              <w:widowControl/>
              <w:autoSpaceDE w:val="0"/>
              <w:autoSpaceDN w:val="0"/>
              <w:adjustRightInd w:val="0"/>
              <w:snapToGrid w:val="0"/>
              <w:spacing w:after="200" w:line="360" w:lineRule="auto"/>
              <w:jc w:val="center"/>
              <w:rPr>
                <w:rFonts w:hint="eastAsia" w:ascii="仿宋" w:hAnsi="仿宋" w:eastAsia="仿宋" w:cs="仿宋"/>
                <w:b/>
                <w:bCs/>
                <w:kern w:val="0"/>
                <w:sz w:val="24"/>
                <w:szCs w:val="22"/>
              </w:rPr>
            </w:pPr>
            <w:r>
              <w:rPr>
                <w:rFonts w:hint="eastAsia" w:ascii="仿宋" w:hAnsi="仿宋" w:eastAsia="仿宋" w:cs="仿宋"/>
                <w:b/>
                <w:bCs/>
                <w:kern w:val="0"/>
                <w:sz w:val="24"/>
                <w:szCs w:val="22"/>
              </w:rPr>
              <w:t>程</w:t>
            </w:r>
          </w:p>
          <w:p>
            <w:pPr>
              <w:widowControl/>
              <w:autoSpaceDE w:val="0"/>
              <w:autoSpaceDN w:val="0"/>
              <w:adjustRightInd w:val="0"/>
              <w:snapToGrid w:val="0"/>
              <w:spacing w:after="200" w:line="360" w:lineRule="auto"/>
              <w:jc w:val="center"/>
              <w:rPr>
                <w:rFonts w:hint="eastAsia" w:ascii="仿宋" w:hAnsi="仿宋" w:eastAsia="仿宋" w:cs="仿宋"/>
                <w:b/>
                <w:bCs/>
                <w:kern w:val="0"/>
                <w:sz w:val="24"/>
                <w:szCs w:val="22"/>
              </w:rPr>
            </w:pPr>
            <w:r>
              <w:rPr>
                <w:rFonts w:hint="eastAsia" w:ascii="仿宋" w:hAnsi="仿宋" w:eastAsia="仿宋" w:cs="仿宋"/>
                <w:b/>
                <w:bCs/>
                <w:kern w:val="0"/>
                <w:sz w:val="24"/>
                <w:szCs w:val="22"/>
              </w:rPr>
              <w:t>类</w:t>
            </w:r>
          </w:p>
          <w:p>
            <w:pPr>
              <w:widowControl/>
              <w:autoSpaceDE w:val="0"/>
              <w:autoSpaceDN w:val="0"/>
              <w:adjustRightInd w:val="0"/>
              <w:snapToGrid w:val="0"/>
              <w:spacing w:after="200" w:line="360" w:lineRule="auto"/>
              <w:jc w:val="center"/>
              <w:rPr>
                <w:rFonts w:hint="eastAsia" w:ascii="仿宋" w:hAnsi="仿宋" w:eastAsia="仿宋" w:cs="仿宋"/>
                <w:b/>
                <w:bCs/>
                <w:kern w:val="0"/>
                <w:sz w:val="24"/>
                <w:szCs w:val="22"/>
              </w:rPr>
            </w:pPr>
            <w:r>
              <w:rPr>
                <w:rFonts w:hint="eastAsia" w:ascii="仿宋" w:hAnsi="仿宋" w:eastAsia="仿宋" w:cs="仿宋"/>
                <w:b/>
                <w:bCs/>
                <w:kern w:val="0"/>
                <w:sz w:val="24"/>
                <w:szCs w:val="22"/>
              </w:rPr>
              <w:t>别</w:t>
            </w:r>
          </w:p>
        </w:tc>
        <w:tc>
          <w:tcPr>
            <w:tcW w:w="884" w:type="dxa"/>
            <w:vMerge w:val="restart"/>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课程序号</w:t>
            </w:r>
          </w:p>
        </w:tc>
        <w:tc>
          <w:tcPr>
            <w:tcW w:w="2022" w:type="dxa"/>
            <w:vMerge w:val="restart"/>
            <w:noWrap w:val="0"/>
            <w:vAlign w:val="center"/>
          </w:tcPr>
          <w:p>
            <w:pPr>
              <w:widowControl/>
              <w:autoSpaceDE w:val="0"/>
              <w:autoSpaceDN w:val="0"/>
              <w:adjustRightInd w:val="0"/>
              <w:snapToGrid w:val="0"/>
              <w:spacing w:after="200" w:line="360" w:lineRule="auto"/>
              <w:jc w:val="center"/>
              <w:rPr>
                <w:rFonts w:hint="eastAsia" w:ascii="仿宋" w:hAnsi="仿宋" w:eastAsia="仿宋" w:cs="仿宋"/>
                <w:b/>
                <w:bCs/>
                <w:kern w:val="0"/>
                <w:sz w:val="24"/>
              </w:rPr>
            </w:pPr>
            <w:r>
              <w:rPr>
                <w:rFonts w:hint="eastAsia" w:ascii="仿宋" w:hAnsi="仿宋" w:eastAsia="仿宋" w:cs="仿宋"/>
                <w:b/>
                <w:bCs/>
                <w:kern w:val="0"/>
                <w:sz w:val="24"/>
                <w:szCs w:val="22"/>
              </w:rPr>
              <w:t>课程名称</w:t>
            </w:r>
          </w:p>
        </w:tc>
        <w:tc>
          <w:tcPr>
            <w:tcW w:w="2289" w:type="dxa"/>
            <w:gridSpan w:val="4"/>
            <w:vMerge w:val="restart"/>
            <w:noWrap w:val="0"/>
            <w:vAlign w:val="center"/>
          </w:tcPr>
          <w:p>
            <w:pPr>
              <w:autoSpaceDE w:val="0"/>
              <w:autoSpaceDN w:val="0"/>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学 时</w:t>
            </w:r>
          </w:p>
        </w:tc>
        <w:tc>
          <w:tcPr>
            <w:tcW w:w="909" w:type="dxa"/>
            <w:gridSpan w:val="2"/>
            <w:vMerge w:val="restart"/>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考核 方式</w:t>
            </w:r>
          </w:p>
        </w:tc>
        <w:tc>
          <w:tcPr>
            <w:tcW w:w="2655" w:type="dxa"/>
            <w:gridSpan w:val="6"/>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学年学期安排课程时数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3" w:hRule="atLeast"/>
          <w:jc w:val="center"/>
        </w:trPr>
        <w:tc>
          <w:tcPr>
            <w:tcW w:w="401" w:type="dxa"/>
            <w:vMerge w:val="continue"/>
            <w:noWrap w:val="0"/>
            <w:vAlign w:val="center"/>
          </w:tcPr>
          <w:p>
            <w:pPr>
              <w:widowControl/>
              <w:spacing w:line="360" w:lineRule="auto"/>
              <w:jc w:val="left"/>
              <w:rPr>
                <w:rFonts w:hint="eastAsia" w:ascii="仿宋" w:hAnsi="仿宋" w:eastAsia="仿宋" w:cs="仿宋"/>
                <w:b/>
                <w:bCs/>
                <w:kern w:val="0"/>
                <w:sz w:val="24"/>
              </w:rPr>
            </w:pPr>
          </w:p>
        </w:tc>
        <w:tc>
          <w:tcPr>
            <w:tcW w:w="884" w:type="dxa"/>
            <w:vMerge w:val="continue"/>
            <w:noWrap w:val="0"/>
            <w:vAlign w:val="center"/>
          </w:tcPr>
          <w:p>
            <w:pPr>
              <w:widowControl/>
              <w:spacing w:line="360" w:lineRule="auto"/>
              <w:jc w:val="left"/>
              <w:rPr>
                <w:rFonts w:hint="eastAsia" w:ascii="仿宋" w:hAnsi="仿宋" w:eastAsia="仿宋" w:cs="仿宋"/>
                <w:b/>
                <w:bCs/>
                <w:kern w:val="0"/>
                <w:sz w:val="24"/>
              </w:rPr>
            </w:pPr>
          </w:p>
        </w:tc>
        <w:tc>
          <w:tcPr>
            <w:tcW w:w="2022" w:type="dxa"/>
            <w:vMerge w:val="continue"/>
            <w:noWrap w:val="0"/>
            <w:vAlign w:val="center"/>
          </w:tcPr>
          <w:p>
            <w:pPr>
              <w:widowControl/>
              <w:spacing w:line="360" w:lineRule="auto"/>
              <w:jc w:val="left"/>
              <w:rPr>
                <w:rFonts w:hint="eastAsia" w:ascii="仿宋" w:hAnsi="仿宋" w:eastAsia="仿宋" w:cs="仿宋"/>
                <w:b/>
                <w:bCs/>
                <w:kern w:val="0"/>
                <w:sz w:val="24"/>
              </w:rPr>
            </w:pPr>
          </w:p>
        </w:tc>
        <w:tc>
          <w:tcPr>
            <w:tcW w:w="643"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总</w:t>
            </w:r>
          </w:p>
          <w:p>
            <w:pPr>
              <w:autoSpaceDE w:val="0"/>
              <w:autoSpaceDN w:val="0"/>
              <w:spacing w:line="360" w:lineRule="auto"/>
              <w:jc w:val="center"/>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计</w:t>
            </w:r>
          </w:p>
        </w:tc>
        <w:tc>
          <w:tcPr>
            <w:tcW w:w="566"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理论教学</w:t>
            </w:r>
          </w:p>
        </w:tc>
        <w:tc>
          <w:tcPr>
            <w:tcW w:w="557"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实践教学</w:t>
            </w:r>
          </w:p>
        </w:tc>
        <w:tc>
          <w:tcPr>
            <w:tcW w:w="523" w:type="dxa"/>
            <w:noWrap w:val="0"/>
            <w:vAlign w:val="center"/>
          </w:tcPr>
          <w:p>
            <w:pPr>
              <w:autoSpaceDE w:val="0"/>
              <w:autoSpaceDN w:val="0"/>
              <w:spacing w:line="360" w:lineRule="auto"/>
              <w:rPr>
                <w:rFonts w:hint="eastAsia" w:ascii="仿宋" w:hAnsi="仿宋" w:eastAsia="仿宋" w:cs="仿宋"/>
                <w:b/>
                <w:bCs/>
                <w:sz w:val="24"/>
              </w:rPr>
            </w:pPr>
            <w:r>
              <w:rPr>
                <w:rFonts w:hint="eastAsia" w:ascii="仿宋" w:hAnsi="仿宋" w:eastAsia="仿宋" w:cs="仿宋"/>
                <w:b/>
                <w:bCs/>
                <w:sz w:val="24"/>
              </w:rPr>
              <w:t>学</w:t>
            </w:r>
          </w:p>
          <w:p>
            <w:pPr>
              <w:autoSpaceDE w:val="0"/>
              <w:autoSpaceDN w:val="0"/>
              <w:spacing w:line="360" w:lineRule="auto"/>
              <w:rPr>
                <w:rFonts w:hint="eastAsia" w:ascii="仿宋" w:hAnsi="仿宋" w:eastAsia="仿宋" w:cs="仿宋"/>
                <w:b/>
                <w:bCs/>
                <w:sz w:val="24"/>
              </w:rPr>
            </w:pPr>
          </w:p>
          <w:p>
            <w:pPr>
              <w:autoSpaceDE w:val="0"/>
              <w:autoSpaceDN w:val="0"/>
              <w:spacing w:line="360" w:lineRule="auto"/>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分</w:t>
            </w:r>
          </w:p>
        </w:tc>
        <w:tc>
          <w:tcPr>
            <w:tcW w:w="446"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考</w:t>
            </w:r>
          </w:p>
          <w:p>
            <w:pPr>
              <w:autoSpaceDE w:val="0"/>
              <w:autoSpaceDN w:val="0"/>
              <w:spacing w:line="360" w:lineRule="auto"/>
              <w:rPr>
                <w:rFonts w:hint="eastAsia" w:ascii="仿宋" w:hAnsi="仿宋" w:eastAsia="仿宋" w:cs="仿宋"/>
                <w:b/>
                <w:bCs/>
                <w:sz w:val="24"/>
              </w:rPr>
            </w:pPr>
          </w:p>
          <w:p>
            <w:pPr>
              <w:autoSpaceDE w:val="0"/>
              <w:autoSpaceDN w:val="0"/>
              <w:spacing w:line="360" w:lineRule="auto"/>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试</w:t>
            </w:r>
          </w:p>
        </w:tc>
        <w:tc>
          <w:tcPr>
            <w:tcW w:w="463"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考</w:t>
            </w:r>
          </w:p>
          <w:p>
            <w:pPr>
              <w:autoSpaceDE w:val="0"/>
              <w:autoSpaceDN w:val="0"/>
              <w:spacing w:line="360" w:lineRule="auto"/>
              <w:rPr>
                <w:rFonts w:hint="eastAsia" w:ascii="仿宋" w:hAnsi="仿宋" w:eastAsia="仿宋" w:cs="仿宋"/>
                <w:b/>
                <w:bCs/>
                <w:sz w:val="24"/>
              </w:rPr>
            </w:pPr>
          </w:p>
          <w:p>
            <w:pPr>
              <w:autoSpaceDE w:val="0"/>
              <w:autoSpaceDN w:val="0"/>
              <w:spacing w:line="360" w:lineRule="auto"/>
              <w:rPr>
                <w:rFonts w:hint="eastAsia" w:ascii="仿宋" w:hAnsi="仿宋" w:eastAsia="仿宋" w:cs="仿宋"/>
                <w:b/>
                <w:bCs/>
                <w:sz w:val="24"/>
              </w:rPr>
            </w:pPr>
          </w:p>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查</w:t>
            </w:r>
          </w:p>
        </w:tc>
        <w:tc>
          <w:tcPr>
            <w:tcW w:w="471"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437"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2</w:t>
            </w:r>
          </w:p>
        </w:tc>
        <w:tc>
          <w:tcPr>
            <w:tcW w:w="480"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3</w:t>
            </w:r>
          </w:p>
        </w:tc>
        <w:tc>
          <w:tcPr>
            <w:tcW w:w="451"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4</w:t>
            </w:r>
          </w:p>
        </w:tc>
        <w:tc>
          <w:tcPr>
            <w:tcW w:w="449"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5</w:t>
            </w:r>
          </w:p>
        </w:tc>
        <w:tc>
          <w:tcPr>
            <w:tcW w:w="367" w:type="dxa"/>
            <w:noWrap w:val="0"/>
            <w:vAlign w:val="center"/>
          </w:tcPr>
          <w:p>
            <w:pPr>
              <w:autoSpaceDE w:val="0"/>
              <w:autoSpaceDN w:val="0"/>
              <w:spacing w:line="360" w:lineRule="auto"/>
              <w:jc w:val="center"/>
              <w:rPr>
                <w:rFonts w:hint="eastAsia" w:ascii="仿宋" w:hAnsi="仿宋" w:eastAsia="仿宋" w:cs="仿宋"/>
                <w:b/>
                <w:bCs/>
                <w:sz w:val="24"/>
              </w:rPr>
            </w:pPr>
            <w:r>
              <w:rPr>
                <w:rFonts w:hint="eastAsia" w:ascii="仿宋" w:hAnsi="仿宋" w:eastAsia="仿宋" w:cs="仿宋"/>
                <w:b/>
                <w:bCs/>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401" w:type="dxa"/>
            <w:vMerge w:val="restart"/>
            <w:noWrap w:val="0"/>
            <w:vAlign w:val="center"/>
          </w:tcPr>
          <w:p>
            <w:pPr>
              <w:autoSpaceDN w:val="0"/>
              <w:adjustRightInd w:val="0"/>
              <w:snapToGrid w:val="0"/>
              <w:spacing w:line="360" w:lineRule="auto"/>
              <w:ind w:left="0" w:right="120"/>
              <w:jc w:val="both"/>
              <w:rPr>
                <w:rFonts w:hint="default" w:ascii="仿宋" w:hAnsi="仿宋" w:eastAsia="仿宋" w:cs="仿宋"/>
                <w:b/>
                <w:bCs/>
                <w:kern w:val="0"/>
                <w:szCs w:val="21"/>
                <w:lang w:val="en-US" w:eastAsia="zh-CN"/>
              </w:rPr>
            </w:pPr>
            <w:r>
              <w:rPr>
                <w:rFonts w:hint="eastAsia" w:ascii="仿宋" w:hAnsi="仿宋" w:eastAsia="仿宋" w:cs="仿宋"/>
                <w:b/>
                <w:bCs/>
                <w:kern w:val="0"/>
                <w:szCs w:val="21"/>
                <w:lang w:val="en-US" w:eastAsia="zh-CN"/>
              </w:rPr>
              <w:t>公共基础课</w:t>
            </w: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002</w:t>
            </w:r>
          </w:p>
        </w:tc>
        <w:tc>
          <w:tcPr>
            <w:tcW w:w="2022" w:type="dxa"/>
            <w:noWrap w:val="0"/>
            <w:vAlign w:val="center"/>
          </w:tcPr>
          <w:p>
            <w:pPr>
              <w:widowControl/>
              <w:spacing w:line="360" w:lineRule="auto"/>
              <w:jc w:val="left"/>
              <w:rPr>
                <w:rFonts w:hint="eastAsia" w:ascii="仿宋" w:hAnsi="仿宋" w:eastAsia="仿宋" w:cs="仿宋"/>
                <w:b/>
                <w:bCs/>
                <w:kern w:val="0"/>
                <w:sz w:val="18"/>
                <w:szCs w:val="18"/>
              </w:rPr>
            </w:pPr>
            <w:r>
              <w:rPr>
                <w:rFonts w:hint="eastAsia" w:ascii="仿宋" w:hAnsi="仿宋" w:eastAsia="仿宋" w:cs="仿宋"/>
                <w:b w:val="0"/>
                <w:kern w:val="0"/>
                <w:sz w:val="18"/>
                <w:szCs w:val="18"/>
              </w:rPr>
              <w:t>军事训练和国防教育</w:t>
            </w:r>
          </w:p>
        </w:tc>
        <w:tc>
          <w:tcPr>
            <w:tcW w:w="643" w:type="dxa"/>
            <w:noWrap w:val="0"/>
            <w:vAlign w:val="center"/>
          </w:tcPr>
          <w:p>
            <w:pPr>
              <w:widowControl/>
              <w:autoSpaceDE w:val="0"/>
              <w:autoSpaceDN w:val="0"/>
              <w:spacing w:line="360" w:lineRule="auto"/>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112</w:t>
            </w:r>
          </w:p>
        </w:tc>
        <w:tc>
          <w:tcPr>
            <w:tcW w:w="566" w:type="dxa"/>
            <w:noWrap w:val="0"/>
            <w:vAlign w:val="center"/>
          </w:tcPr>
          <w:p>
            <w:pPr>
              <w:widowControl/>
              <w:autoSpaceDE w:val="0"/>
              <w:autoSpaceDN w:val="0"/>
              <w:spacing w:line="360" w:lineRule="auto"/>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10</w:t>
            </w:r>
          </w:p>
        </w:tc>
        <w:tc>
          <w:tcPr>
            <w:tcW w:w="557" w:type="dxa"/>
            <w:noWrap w:val="0"/>
            <w:vAlign w:val="center"/>
          </w:tcPr>
          <w:p>
            <w:pPr>
              <w:widowControl/>
              <w:autoSpaceDE w:val="0"/>
              <w:autoSpaceDN w:val="0"/>
              <w:spacing w:line="360" w:lineRule="auto"/>
              <w:jc w:val="center"/>
              <w:rPr>
                <w:rFonts w:hint="eastAsia" w:ascii="仿宋" w:hAnsi="仿宋" w:eastAsia="仿宋" w:cs="仿宋"/>
                <w:b w:val="0"/>
                <w:bCs w:val="0"/>
                <w:kern w:val="0"/>
                <w:sz w:val="18"/>
                <w:szCs w:val="18"/>
                <w:lang w:val="en-US" w:eastAsia="zh-CN"/>
              </w:rPr>
            </w:pPr>
            <w:r>
              <w:rPr>
                <w:rFonts w:hint="eastAsia" w:ascii="仿宋" w:hAnsi="仿宋" w:eastAsia="仿宋" w:cs="仿宋"/>
                <w:b w:val="0"/>
                <w:bCs w:val="0"/>
                <w:kern w:val="0"/>
                <w:sz w:val="18"/>
                <w:szCs w:val="18"/>
                <w:lang w:val="en-US" w:eastAsia="zh-CN"/>
              </w:rPr>
              <w:t>102</w:t>
            </w:r>
          </w:p>
        </w:tc>
        <w:tc>
          <w:tcPr>
            <w:tcW w:w="523" w:type="dxa"/>
            <w:noWrap w:val="0"/>
            <w:vAlign w:val="center"/>
          </w:tcPr>
          <w:p>
            <w:pPr>
              <w:widowControl/>
              <w:autoSpaceDE w:val="0"/>
              <w:autoSpaceDN w:val="0"/>
              <w:spacing w:line="360" w:lineRule="auto"/>
              <w:jc w:val="center"/>
              <w:rPr>
                <w:rFonts w:hint="eastAsia" w:ascii="仿宋" w:hAnsi="仿宋" w:eastAsia="仿宋" w:cs="仿宋"/>
                <w:b w:val="0"/>
                <w:bCs w:val="0"/>
                <w:kern w:val="0"/>
                <w:sz w:val="18"/>
                <w:szCs w:val="18"/>
              </w:rPr>
            </w:pPr>
          </w:p>
        </w:tc>
        <w:tc>
          <w:tcPr>
            <w:tcW w:w="446" w:type="dxa"/>
            <w:noWrap w:val="0"/>
            <w:vAlign w:val="center"/>
          </w:tcPr>
          <w:p>
            <w:pPr>
              <w:widowControl/>
              <w:spacing w:line="360" w:lineRule="auto"/>
              <w:jc w:val="left"/>
              <w:rPr>
                <w:rFonts w:hint="eastAsia" w:ascii="仿宋" w:hAnsi="仿宋" w:eastAsia="仿宋" w:cs="仿宋"/>
                <w:b/>
                <w:bCs/>
                <w:kern w:val="0"/>
                <w:sz w:val="24"/>
              </w:rPr>
            </w:pPr>
          </w:p>
        </w:tc>
        <w:tc>
          <w:tcPr>
            <w:tcW w:w="463" w:type="dxa"/>
            <w:noWrap w:val="0"/>
            <w:vAlign w:val="center"/>
          </w:tcPr>
          <w:p>
            <w:pPr>
              <w:widowControl/>
              <w:spacing w:line="360" w:lineRule="auto"/>
              <w:jc w:val="left"/>
              <w:rPr>
                <w:rFonts w:hint="eastAsia" w:ascii="仿宋" w:hAnsi="仿宋" w:eastAsia="仿宋" w:cs="仿宋"/>
                <w:b/>
                <w:bCs/>
                <w:kern w:val="0"/>
                <w:sz w:val="24"/>
              </w:rPr>
            </w:pPr>
          </w:p>
        </w:tc>
        <w:tc>
          <w:tcPr>
            <w:tcW w:w="471" w:type="dxa"/>
            <w:noWrap w:val="0"/>
            <w:vAlign w:val="center"/>
          </w:tcPr>
          <w:p>
            <w:pPr>
              <w:autoSpaceDE w:val="0"/>
              <w:autoSpaceDN w:val="0"/>
              <w:spacing w:line="360" w:lineRule="auto"/>
              <w:jc w:val="center"/>
              <w:rPr>
                <w:rFonts w:hint="eastAsia" w:ascii="仿宋" w:hAnsi="仿宋" w:eastAsia="仿宋" w:cs="仿宋"/>
                <w:b/>
                <w:bCs/>
                <w:kern w:val="0"/>
                <w:sz w:val="24"/>
              </w:rPr>
            </w:pPr>
          </w:p>
        </w:tc>
        <w:tc>
          <w:tcPr>
            <w:tcW w:w="437" w:type="dxa"/>
            <w:noWrap w:val="0"/>
            <w:vAlign w:val="center"/>
          </w:tcPr>
          <w:p>
            <w:pPr>
              <w:autoSpaceDE w:val="0"/>
              <w:autoSpaceDN w:val="0"/>
              <w:spacing w:line="360" w:lineRule="auto"/>
              <w:jc w:val="center"/>
              <w:rPr>
                <w:rFonts w:hint="eastAsia" w:ascii="仿宋" w:hAnsi="仿宋" w:eastAsia="仿宋" w:cs="仿宋"/>
                <w:b/>
                <w:bCs/>
                <w:kern w:val="0"/>
                <w:sz w:val="24"/>
              </w:rPr>
            </w:pPr>
          </w:p>
        </w:tc>
        <w:tc>
          <w:tcPr>
            <w:tcW w:w="480" w:type="dxa"/>
            <w:noWrap w:val="0"/>
            <w:vAlign w:val="center"/>
          </w:tcPr>
          <w:p>
            <w:pPr>
              <w:autoSpaceDE w:val="0"/>
              <w:autoSpaceDN w:val="0"/>
              <w:spacing w:line="360" w:lineRule="auto"/>
              <w:jc w:val="center"/>
              <w:rPr>
                <w:rFonts w:hint="eastAsia" w:ascii="仿宋" w:hAnsi="仿宋" w:eastAsia="仿宋" w:cs="仿宋"/>
                <w:b/>
                <w:bCs/>
                <w:kern w:val="0"/>
                <w:sz w:val="24"/>
              </w:rPr>
            </w:pPr>
          </w:p>
        </w:tc>
        <w:tc>
          <w:tcPr>
            <w:tcW w:w="451" w:type="dxa"/>
            <w:noWrap w:val="0"/>
            <w:vAlign w:val="center"/>
          </w:tcPr>
          <w:p>
            <w:pPr>
              <w:autoSpaceDE w:val="0"/>
              <w:autoSpaceDN w:val="0"/>
              <w:spacing w:line="360" w:lineRule="auto"/>
              <w:jc w:val="center"/>
              <w:rPr>
                <w:rFonts w:hint="eastAsia" w:ascii="仿宋" w:hAnsi="仿宋" w:eastAsia="仿宋" w:cs="仿宋"/>
                <w:b/>
                <w:bCs/>
                <w:kern w:val="0"/>
                <w:sz w:val="24"/>
              </w:rPr>
            </w:pPr>
          </w:p>
        </w:tc>
        <w:tc>
          <w:tcPr>
            <w:tcW w:w="449" w:type="dxa"/>
            <w:noWrap w:val="0"/>
            <w:vAlign w:val="center"/>
          </w:tcPr>
          <w:p>
            <w:pPr>
              <w:autoSpaceDE w:val="0"/>
              <w:autoSpaceDN w:val="0"/>
              <w:spacing w:line="360" w:lineRule="auto"/>
              <w:jc w:val="center"/>
              <w:rPr>
                <w:rFonts w:hint="eastAsia" w:ascii="仿宋" w:hAnsi="仿宋" w:eastAsia="仿宋" w:cs="仿宋"/>
                <w:b/>
                <w:bCs/>
                <w:kern w:val="0"/>
                <w:sz w:val="24"/>
              </w:rPr>
            </w:pPr>
          </w:p>
        </w:tc>
        <w:tc>
          <w:tcPr>
            <w:tcW w:w="367" w:type="dxa"/>
            <w:noWrap w:val="0"/>
            <w:vAlign w:val="center"/>
          </w:tcPr>
          <w:p>
            <w:pPr>
              <w:autoSpaceDE w:val="0"/>
              <w:autoSpaceDN w:val="0"/>
              <w:spacing w:line="360" w:lineRule="auto"/>
              <w:jc w:val="center"/>
              <w:rPr>
                <w:rFonts w:hint="eastAsia" w:ascii="仿宋" w:hAnsi="仿宋" w:eastAsia="仿宋" w:cs="仿宋"/>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401" w:type="dxa"/>
            <w:vMerge w:val="continue"/>
            <w:noWrap w:val="0"/>
            <w:textDirection w:val="tbRlV"/>
            <w:vAlign w:val="center"/>
          </w:tcPr>
          <w:p>
            <w:pPr>
              <w:autoSpaceDN w:val="0"/>
              <w:adjustRightInd w:val="0"/>
              <w:snapToGrid w:val="0"/>
              <w:spacing w:line="360" w:lineRule="auto"/>
              <w:ind w:left="120" w:right="120"/>
              <w:jc w:val="center"/>
              <w:rPr>
                <w:rFonts w:hint="default" w:ascii="仿宋" w:hAnsi="仿宋" w:eastAsia="仿宋" w:cs="仿宋"/>
                <w:b/>
                <w:bCs/>
                <w:kern w:val="0"/>
                <w:szCs w:val="21"/>
                <w:lang w:val="en-US" w:eastAsia="zh-CN"/>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0201</w:t>
            </w:r>
          </w:p>
        </w:tc>
        <w:tc>
          <w:tcPr>
            <w:tcW w:w="2022" w:type="dxa"/>
            <w:noWrap w:val="0"/>
            <w:vAlign w:val="center"/>
          </w:tcPr>
          <w:p>
            <w:pPr>
              <w:autoSpaceDE w:val="0"/>
              <w:autoSpaceDN w:val="0"/>
              <w:spacing w:line="360" w:lineRule="auto"/>
              <w:jc w:val="left"/>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中国特色社会义</w:t>
            </w:r>
          </w:p>
        </w:tc>
        <w:tc>
          <w:tcPr>
            <w:tcW w:w="64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401" w:type="dxa"/>
            <w:vMerge w:val="continue"/>
            <w:noWrap w:val="0"/>
            <w:textDirection w:val="tbRlV"/>
            <w:vAlign w:val="center"/>
          </w:tcPr>
          <w:p>
            <w:pPr>
              <w:autoSpaceDN w:val="0"/>
              <w:adjustRightInd w:val="0"/>
              <w:snapToGrid w:val="0"/>
              <w:spacing w:line="360" w:lineRule="auto"/>
              <w:ind w:left="120" w:right="120"/>
              <w:jc w:val="center"/>
              <w:rPr>
                <w:rFonts w:hint="eastAsia" w:ascii="仿宋" w:hAnsi="仿宋" w:eastAsia="仿宋" w:cs="仿宋"/>
                <w:b/>
                <w:bCs/>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0202</w:t>
            </w:r>
          </w:p>
        </w:tc>
        <w:tc>
          <w:tcPr>
            <w:tcW w:w="2022" w:type="dxa"/>
            <w:noWrap w:val="0"/>
            <w:vAlign w:val="center"/>
          </w:tcPr>
          <w:p>
            <w:pPr>
              <w:autoSpaceDE w:val="0"/>
              <w:autoSpaceDN w:val="0"/>
              <w:spacing w:line="360" w:lineRule="auto"/>
              <w:jc w:val="both"/>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心理健康与</w:t>
            </w:r>
            <w:r>
              <w:rPr>
                <w:rFonts w:hint="eastAsia" w:ascii="仿宋" w:hAnsi="仿宋" w:eastAsia="仿宋" w:cs="仿宋"/>
                <w:kern w:val="0"/>
                <w:sz w:val="18"/>
                <w:szCs w:val="18"/>
              </w:rPr>
              <w:t>职业生涯</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401" w:type="dxa"/>
            <w:vMerge w:val="continue"/>
            <w:noWrap w:val="0"/>
            <w:textDirection w:val="tbRlV"/>
            <w:vAlign w:val="center"/>
          </w:tcPr>
          <w:p>
            <w:pPr>
              <w:autoSpaceDN w:val="0"/>
              <w:adjustRightInd w:val="0"/>
              <w:snapToGrid w:val="0"/>
              <w:spacing w:line="360" w:lineRule="auto"/>
              <w:ind w:left="120" w:right="120"/>
              <w:jc w:val="center"/>
              <w:rPr>
                <w:rFonts w:hint="eastAsia" w:ascii="仿宋" w:hAnsi="仿宋" w:eastAsia="仿宋" w:cs="仿宋"/>
                <w:b/>
                <w:bCs/>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0203</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哲学与人生</w:t>
            </w:r>
          </w:p>
        </w:tc>
        <w:tc>
          <w:tcPr>
            <w:tcW w:w="64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32</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01" w:type="dxa"/>
            <w:vMerge w:val="continue"/>
            <w:noWrap w:val="0"/>
            <w:textDirection w:val="tbRlV"/>
            <w:vAlign w:val="center"/>
          </w:tcPr>
          <w:p>
            <w:pPr>
              <w:autoSpaceDN w:val="0"/>
              <w:adjustRightInd w:val="0"/>
              <w:snapToGrid w:val="0"/>
              <w:spacing w:line="360" w:lineRule="auto"/>
              <w:ind w:left="120" w:right="120"/>
              <w:jc w:val="center"/>
              <w:rPr>
                <w:rFonts w:hint="eastAsia" w:ascii="仿宋" w:hAnsi="仿宋" w:eastAsia="仿宋" w:cs="仿宋"/>
                <w:b/>
                <w:bCs/>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0204</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职业道德与法</w:t>
            </w:r>
            <w:r>
              <w:rPr>
                <w:rFonts w:hint="eastAsia" w:ascii="仿宋" w:hAnsi="仿宋" w:eastAsia="仿宋" w:cs="仿宋"/>
                <w:kern w:val="0"/>
                <w:sz w:val="18"/>
                <w:szCs w:val="18"/>
                <w:lang w:val="en-US" w:eastAsia="zh-CN"/>
              </w:rPr>
              <w:t>治</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7" w:hRule="atLeast"/>
          <w:jc w:val="center"/>
        </w:trPr>
        <w:tc>
          <w:tcPr>
            <w:tcW w:w="401" w:type="dxa"/>
            <w:vMerge w:val="continue"/>
            <w:noWrap w:val="0"/>
            <w:textDirection w:val="tbRlV"/>
            <w:vAlign w:val="center"/>
          </w:tcPr>
          <w:p>
            <w:pPr>
              <w:autoSpaceDN w:val="0"/>
              <w:adjustRightInd w:val="0"/>
              <w:snapToGrid w:val="0"/>
              <w:spacing w:line="360" w:lineRule="auto"/>
              <w:ind w:left="120" w:right="120"/>
              <w:jc w:val="center"/>
              <w:rPr>
                <w:rFonts w:hint="eastAsia" w:ascii="仿宋" w:hAnsi="仿宋" w:eastAsia="仿宋" w:cs="仿宋"/>
                <w:b/>
                <w:bCs/>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0101</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语文</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124</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124</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5"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0102</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数学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124</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7"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0103</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英语</w:t>
            </w:r>
          </w:p>
        </w:tc>
        <w:tc>
          <w:tcPr>
            <w:tcW w:w="643" w:type="dxa"/>
            <w:noWrap w:val="0"/>
            <w:vAlign w:val="center"/>
          </w:tcPr>
          <w:p>
            <w:pPr>
              <w:autoSpaceDE w:val="0"/>
              <w:autoSpaceDN w:val="0"/>
              <w:spacing w:line="360" w:lineRule="auto"/>
              <w:ind w:firstLine="0" w:firstLineChars="0"/>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7"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0106</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化学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2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widowControl/>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0901</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信息技术</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96</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48</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tcBorders>
              <w:top w:val="single" w:color="auto" w:sz="4" w:space="0"/>
              <w:bottom w:val="single" w:color="auto" w:sz="4" w:space="0"/>
            </w:tcBorders>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0209</w:t>
            </w:r>
          </w:p>
        </w:tc>
        <w:tc>
          <w:tcPr>
            <w:tcW w:w="2022" w:type="dxa"/>
            <w:tcBorders>
              <w:top w:val="single" w:color="auto" w:sz="4" w:space="0"/>
              <w:bottom w:val="single" w:color="auto" w:sz="4" w:space="0"/>
            </w:tcBorders>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就业指导</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2"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tcBorders>
              <w:top w:val="single" w:color="auto" w:sz="4" w:space="0"/>
              <w:bottom w:val="single" w:color="auto" w:sz="4" w:space="0"/>
            </w:tcBorders>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宋体" w:hAnsi="宋体" w:eastAsia="宋体" w:cs="宋体"/>
                <w:kern w:val="0"/>
                <w:sz w:val="18"/>
                <w:szCs w:val="18"/>
                <w:lang w:val="en-US" w:eastAsia="zh-CN"/>
              </w:rPr>
              <w:t>0109</w:t>
            </w:r>
            <w:r>
              <w:rPr>
                <w:rFonts w:hint="eastAsia" w:ascii="仿宋" w:hAnsi="仿宋" w:eastAsia="仿宋" w:cs="仿宋"/>
                <w:kern w:val="0"/>
                <w:sz w:val="18"/>
                <w:szCs w:val="18"/>
              </w:rPr>
              <w:t>10</w:t>
            </w:r>
          </w:p>
        </w:tc>
        <w:tc>
          <w:tcPr>
            <w:tcW w:w="2022" w:type="dxa"/>
            <w:tcBorders>
              <w:top w:val="single" w:color="auto" w:sz="4" w:space="0"/>
              <w:bottom w:val="single" w:color="auto" w:sz="4" w:space="0"/>
            </w:tcBorders>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中华优秀传统文化</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8"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0104</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体育</w:t>
            </w:r>
            <w:r>
              <w:rPr>
                <w:rFonts w:hint="eastAsia" w:ascii="仿宋" w:hAnsi="仿宋" w:eastAsia="仿宋" w:cs="仿宋"/>
                <w:kern w:val="0"/>
                <w:sz w:val="18"/>
                <w:szCs w:val="18"/>
                <w:lang w:val="en-US" w:eastAsia="zh-CN"/>
              </w:rPr>
              <w:t>与健康</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154</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154</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rPr>
              <w:t>0804</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公共艺术</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12</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0205</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中国历史</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24</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宋体" w:hAnsi="宋体" w:eastAsia="宋体" w:cs="宋体"/>
                <w:snapToGrid w:val="0"/>
                <w:color w:val="000000"/>
                <w:kern w:val="0"/>
                <w:sz w:val="18"/>
                <w:szCs w:val="18"/>
                <w:lang w:val="en-US" w:eastAsia="zh-CN" w:bidi="ar-SA"/>
              </w:rPr>
            </w:pPr>
            <w:r>
              <w:rPr>
                <w:rFonts w:hint="eastAsia" w:ascii="宋体" w:hAnsi="宋体" w:eastAsia="宋体" w:cs="宋体"/>
                <w:kern w:val="0"/>
                <w:sz w:val="18"/>
                <w:szCs w:val="18"/>
                <w:lang w:val="en-US" w:eastAsia="zh-CN" w:bidi="ar-SA"/>
              </w:rPr>
              <w:t>0206</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世界历史</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24</w:t>
            </w: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401" w:type="dxa"/>
            <w:vMerge w:val="continue"/>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宋体" w:hAnsi="宋体" w:eastAsia="宋体" w:cs="宋体"/>
                <w:kern w:val="0"/>
                <w:sz w:val="18"/>
                <w:szCs w:val="18"/>
                <w:lang w:val="en-US" w:eastAsia="zh-CN"/>
              </w:rPr>
              <w:t>0206</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劳动教育</w:t>
            </w:r>
          </w:p>
        </w:tc>
        <w:tc>
          <w:tcPr>
            <w:tcW w:w="643"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32</w:t>
            </w:r>
          </w:p>
        </w:tc>
        <w:tc>
          <w:tcPr>
            <w:tcW w:w="566"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16</w:t>
            </w:r>
          </w:p>
        </w:tc>
        <w:tc>
          <w:tcPr>
            <w:tcW w:w="557"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16</w:t>
            </w:r>
          </w:p>
        </w:tc>
        <w:tc>
          <w:tcPr>
            <w:tcW w:w="523"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w:t>
            </w:r>
          </w:p>
        </w:tc>
        <w:tc>
          <w:tcPr>
            <w:tcW w:w="471"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p>
        </w:tc>
        <w:tc>
          <w:tcPr>
            <w:tcW w:w="437"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p>
        </w:tc>
        <w:tc>
          <w:tcPr>
            <w:tcW w:w="480"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rPr>
              <w:t>2</w:t>
            </w:r>
          </w:p>
        </w:tc>
        <w:tc>
          <w:tcPr>
            <w:tcW w:w="451"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p>
        </w:tc>
        <w:tc>
          <w:tcPr>
            <w:tcW w:w="449" w:type="dxa"/>
            <w:noWrap w:val="0"/>
            <w:vAlign w:val="center"/>
          </w:tcPr>
          <w:p>
            <w:pPr>
              <w:autoSpaceDE w:val="0"/>
              <w:autoSpaceDN w:val="0"/>
              <w:spacing w:line="360" w:lineRule="auto"/>
              <w:jc w:val="center"/>
              <w:rPr>
                <w:rFonts w:hint="eastAsia" w:ascii="宋体" w:hAnsi="宋体" w:eastAsia="宋体" w:cs="宋体"/>
                <w:kern w:val="0"/>
                <w:sz w:val="18"/>
                <w:szCs w:val="18"/>
                <w:lang w:val="en-US" w:eastAsia="zh-CN" w:bidi="ar-SA"/>
              </w:rPr>
            </w:pPr>
          </w:p>
        </w:tc>
        <w:tc>
          <w:tcPr>
            <w:tcW w:w="367" w:type="dxa"/>
            <w:noWrap w:val="0"/>
            <w:vAlign w:val="center"/>
          </w:tcPr>
          <w:p>
            <w:pPr>
              <w:autoSpaceDE w:val="0"/>
              <w:autoSpaceDN w:val="0"/>
              <w:spacing w:line="360" w:lineRule="auto"/>
              <w:jc w:val="center"/>
              <w:rPr>
                <w:rFonts w:hint="eastAsia" w:ascii="Arial" w:hAnsiTheme="minorHAnsi" w:eastAsiaTheme="minorEastAsia" w:cstheme="minorBidi"/>
                <w:kern w:val="2"/>
                <w:sz w:val="21"/>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 w:hRule="atLeast"/>
          <w:jc w:val="center"/>
        </w:trPr>
        <w:tc>
          <w:tcPr>
            <w:tcW w:w="401" w:type="dxa"/>
            <w:vMerge w:val="continue"/>
            <w:tcBorders>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2906" w:type="dxa"/>
            <w:gridSpan w:val="2"/>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小计</w:t>
            </w:r>
          </w:p>
        </w:tc>
        <w:tc>
          <w:tcPr>
            <w:tcW w:w="643" w:type="dxa"/>
            <w:noWrap w:val="0"/>
            <w:vAlign w:val="center"/>
          </w:tcPr>
          <w:p>
            <w:pPr>
              <w:keepNext w:val="0"/>
              <w:keepLines w:val="0"/>
              <w:widowControl/>
              <w:suppressLineNumbers w:val="0"/>
              <w:autoSpaceDE w:val="0"/>
              <w:autoSpaceDN w:val="0"/>
              <w:spacing w:line="360" w:lineRule="auto"/>
              <w:jc w:val="center"/>
              <w:textAlignment w:val="auto"/>
              <w:rPr>
                <w:rFonts w:hint="default"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1054</w:t>
            </w:r>
          </w:p>
        </w:tc>
        <w:tc>
          <w:tcPr>
            <w:tcW w:w="566" w:type="dxa"/>
            <w:noWrap w:val="0"/>
            <w:vAlign w:val="center"/>
          </w:tcPr>
          <w:p>
            <w:pPr>
              <w:keepNext w:val="0"/>
              <w:keepLines w:val="0"/>
              <w:widowControl/>
              <w:suppressLineNumbers w:val="0"/>
              <w:autoSpaceDE w:val="0"/>
              <w:autoSpaceDN w:val="0"/>
              <w:spacing w:line="360" w:lineRule="auto"/>
              <w:jc w:val="center"/>
              <w:textAlignment w:val="auto"/>
              <w:rPr>
                <w:rFonts w:hint="default"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674</w:t>
            </w:r>
          </w:p>
        </w:tc>
        <w:tc>
          <w:tcPr>
            <w:tcW w:w="557"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380</w:t>
            </w:r>
          </w:p>
        </w:tc>
        <w:tc>
          <w:tcPr>
            <w:tcW w:w="523"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52</w:t>
            </w:r>
          </w:p>
        </w:tc>
        <w:tc>
          <w:tcPr>
            <w:tcW w:w="446" w:type="dxa"/>
            <w:noWrap w:val="0"/>
            <w:vAlign w:val="center"/>
          </w:tcPr>
          <w:p>
            <w:pPr>
              <w:autoSpaceDE w:val="0"/>
              <w:autoSpaceDN w:val="0"/>
              <w:spacing w:line="360" w:lineRule="auto"/>
              <w:jc w:val="center"/>
              <w:rPr>
                <w:rFonts w:hint="eastAsia" w:ascii="仿宋" w:hAnsi="仿宋" w:eastAsia="仿宋" w:cs="仿宋"/>
                <w:b/>
                <w:bCs/>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仿宋" w:hAnsi="仿宋" w:eastAsia="仿宋" w:cs="仿宋"/>
                <w:b/>
                <w:bCs/>
                <w:kern w:val="0"/>
                <w:sz w:val="18"/>
                <w:szCs w:val="18"/>
                <w:lang w:val="en-US" w:eastAsia="zh-CN" w:bidi="ar-SA"/>
              </w:rPr>
            </w:pPr>
          </w:p>
        </w:tc>
        <w:tc>
          <w:tcPr>
            <w:tcW w:w="471"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20</w:t>
            </w:r>
          </w:p>
        </w:tc>
        <w:tc>
          <w:tcPr>
            <w:tcW w:w="437" w:type="dxa"/>
            <w:noWrap w:val="0"/>
            <w:vAlign w:val="center"/>
          </w:tcPr>
          <w:p>
            <w:pPr>
              <w:keepNext w:val="0"/>
              <w:keepLines w:val="0"/>
              <w:widowControl/>
              <w:suppressLineNumbers w:val="0"/>
              <w:autoSpaceDE w:val="0"/>
              <w:autoSpaceDN w:val="0"/>
              <w:spacing w:line="360" w:lineRule="auto"/>
              <w:jc w:val="center"/>
              <w:textAlignment w:val="auto"/>
              <w:rPr>
                <w:rFonts w:hint="default"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20</w:t>
            </w:r>
          </w:p>
        </w:tc>
        <w:tc>
          <w:tcPr>
            <w:tcW w:w="480"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8</w:t>
            </w:r>
          </w:p>
        </w:tc>
        <w:tc>
          <w:tcPr>
            <w:tcW w:w="451"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8</w:t>
            </w:r>
          </w:p>
        </w:tc>
        <w:tc>
          <w:tcPr>
            <w:tcW w:w="449"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bidi="ar-SA"/>
              </w:rPr>
            </w:pPr>
            <w:r>
              <w:rPr>
                <w:rFonts w:hint="eastAsia" w:ascii="仿宋" w:hAnsi="仿宋" w:eastAsia="仿宋" w:cs="仿宋"/>
                <w:b/>
                <w:bCs/>
                <w:i w:val="0"/>
                <w:iCs w:val="0"/>
                <w:kern w:val="0"/>
                <w:sz w:val="18"/>
                <w:szCs w:val="18"/>
                <w:u w:val="none"/>
                <w:lang w:val="en-US" w:eastAsia="zh-CN" w:bidi="ar"/>
              </w:rPr>
              <w:t>4</w:t>
            </w: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401" w:type="dxa"/>
            <w:vMerge w:val="restart"/>
            <w:tcBorders>
              <w:top w:val="single" w:color="auto" w:sz="4" w:space="0"/>
              <w:bottom w:val="single" w:color="auto" w:sz="4" w:space="0"/>
            </w:tcBorders>
            <w:noWrap w:val="0"/>
            <w:textDirection w:val="tbRlV"/>
            <w:vAlign w:val="center"/>
          </w:tcPr>
          <w:p>
            <w:pPr>
              <w:autoSpaceDE w:val="0"/>
              <w:autoSpaceDN w:val="0"/>
              <w:spacing w:line="360" w:lineRule="auto"/>
              <w:ind w:left="120" w:right="120"/>
              <w:jc w:val="center"/>
              <w:rPr>
                <w:rFonts w:hint="eastAsia" w:ascii="仿宋" w:hAnsi="仿宋" w:eastAsia="仿宋" w:cs="仿宋"/>
                <w:kern w:val="0"/>
                <w:szCs w:val="21"/>
              </w:rPr>
            </w:pPr>
            <w:r>
              <w:rPr>
                <w:rFonts w:hint="eastAsia" w:ascii="仿宋" w:hAnsi="仿宋" w:eastAsia="仿宋" w:cs="仿宋"/>
                <w:b/>
                <w:bCs/>
                <w:kern w:val="0"/>
                <w:szCs w:val="21"/>
              </w:rPr>
              <w:t>专业课程</w:t>
            </w: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0435</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兽医微生物</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68</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4</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0436</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畜禽解剖生理</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68</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0437</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家禽生产学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24</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4</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3"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0438</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猪生产学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96</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36</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6</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6</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0439</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牛羊生产学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48</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16</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0440</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动物营养与饲料学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108</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84</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8</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4</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4</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0441</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家畜传染病</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56</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16</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0442</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普通动物学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0443</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就业与创业指导</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36</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26</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10</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szCs w:val="21"/>
              </w:rPr>
            </w:pP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0444</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宠物护理与美容</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14</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6</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0412</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bidi="ar-SA"/>
              </w:rPr>
              <w:t>动物生理学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72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24</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kern w:val="2"/>
                <w:sz w:val="21"/>
                <w:szCs w:val="21"/>
                <w:lang w:val="en-US" w:eastAsia="zh-CN" w:bidi="ar-SA"/>
              </w:rPr>
            </w:pPr>
          </w:p>
        </w:tc>
        <w:tc>
          <w:tcPr>
            <w:tcW w:w="471" w:type="dxa"/>
            <w:noWrap w:val="0"/>
            <w:vAlign w:val="center"/>
          </w:tcPr>
          <w:p>
            <w:pPr>
              <w:snapToGrid w:val="0"/>
              <w:spacing w:line="360" w:lineRule="auto"/>
              <w:jc w:val="center"/>
              <w:rPr>
                <w:rFonts w:hint="eastAsia" w:ascii="宋体" w:hAnsi="宋体" w:eastAsiaTheme="minorEastAsia" w:cstheme="minorBidi"/>
                <w:b/>
                <w:kern w:val="2"/>
                <w:sz w:val="21"/>
                <w:szCs w:val="21"/>
                <w:lang w:val="en-US" w:eastAsia="zh-CN" w:bidi="ar-SA"/>
              </w:rPr>
            </w:pPr>
          </w:p>
        </w:tc>
        <w:tc>
          <w:tcPr>
            <w:tcW w:w="437" w:type="dxa"/>
            <w:noWrap w:val="0"/>
            <w:vAlign w:val="center"/>
          </w:tcPr>
          <w:p>
            <w:pPr>
              <w:snapToGrid w:val="0"/>
              <w:spacing w:line="360" w:lineRule="auto"/>
              <w:jc w:val="center"/>
              <w:rPr>
                <w:rFonts w:hint="eastAsia" w:ascii="宋体" w:hAnsi="宋体" w:eastAsiaTheme="minorEastAsia" w:cstheme="minorBidi"/>
                <w:b/>
                <w:kern w:val="2"/>
                <w:sz w:val="21"/>
                <w:szCs w:val="21"/>
                <w:lang w:val="en-US" w:eastAsia="zh-CN" w:bidi="ar-SA"/>
              </w:rPr>
            </w:pPr>
            <w:r>
              <w:rPr>
                <w:rFonts w:hint="eastAsia" w:ascii="仿宋" w:hAnsi="仿宋" w:eastAsia="仿宋" w:cs="仿宋"/>
                <w:kern w:val="0"/>
                <w:sz w:val="18"/>
                <w:szCs w:val="18"/>
                <w:lang w:val="en-US" w:eastAsia="zh-CN"/>
              </w:rPr>
              <w:t>4</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0446</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动物药理</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72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48</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16</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37" w:type="dxa"/>
            <w:noWrap w:val="0"/>
            <w:vAlign w:val="center"/>
          </w:tcPr>
          <w:p>
            <w:pPr>
              <w:snapToGrid w:val="0"/>
              <w:spacing w:line="360" w:lineRule="auto"/>
              <w:jc w:val="center"/>
              <w:rPr>
                <w:rFonts w:hint="default" w:ascii="宋体" w:hAnsi="宋体"/>
                <w:b/>
                <w:kern w:val="2"/>
                <w:sz w:val="21"/>
                <w:szCs w:val="21"/>
                <w:lang w:val="en-US" w:eastAsia="zh-CN" w:bidi="ar-SA"/>
              </w:rPr>
            </w:pPr>
          </w:p>
        </w:tc>
        <w:tc>
          <w:tcPr>
            <w:tcW w:w="480" w:type="dxa"/>
            <w:noWrap w:val="0"/>
            <w:vAlign w:val="center"/>
          </w:tcPr>
          <w:p>
            <w:pPr>
              <w:autoSpaceDE w:val="0"/>
              <w:autoSpaceDN w:val="0"/>
              <w:snapToGrid/>
              <w:spacing w:line="360" w:lineRule="auto"/>
              <w:jc w:val="center"/>
              <w:rPr>
                <w:rFonts w:hint="eastAsia" w:ascii="仿宋" w:hAnsi="仿宋" w:eastAsia="仿宋" w:cs="仿宋"/>
                <w:b w:val="0"/>
                <w:kern w:val="0"/>
                <w:sz w:val="18"/>
                <w:szCs w:val="18"/>
                <w:lang w:val="en-US" w:eastAsia="zh-CN" w:bidi="ar-SA"/>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b w:val="0"/>
                <w:kern w:val="0"/>
                <w:sz w:val="18"/>
                <w:szCs w:val="18"/>
                <w:lang w:val="en-US" w:eastAsia="zh-CN" w:bidi="ar-SA"/>
              </w:rPr>
              <w:t>4</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snapToGrid w:val="0"/>
              <w:spacing w:line="360" w:lineRule="auto"/>
              <w:jc w:val="center"/>
              <w:rPr>
                <w:rFonts w:hint="eastAsia" w:ascii="宋体" w:hAnsi="宋体"/>
                <w:b/>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0447</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b w:val="0"/>
                <w:bCs w:val="0"/>
                <w:kern w:val="0"/>
                <w:sz w:val="18"/>
                <w:szCs w:val="18"/>
                <w:lang w:val="en-US" w:eastAsia="zh-CN"/>
              </w:rPr>
              <w:t>中兽医</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48</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16</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37"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80" w:type="dxa"/>
            <w:noWrap w:val="0"/>
            <w:vAlign w:val="center"/>
          </w:tcPr>
          <w:p>
            <w:pPr>
              <w:autoSpaceDE w:val="0"/>
              <w:autoSpaceDN w:val="0"/>
              <w:snapToGrid/>
              <w:spacing w:line="360" w:lineRule="auto"/>
              <w:jc w:val="center"/>
              <w:rPr>
                <w:rFonts w:hint="eastAsia" w:ascii="仿宋" w:hAnsi="仿宋" w:eastAsia="仿宋" w:cs="仿宋"/>
                <w:b w:val="0"/>
                <w:kern w:val="0"/>
                <w:sz w:val="18"/>
                <w:szCs w:val="18"/>
                <w:lang w:val="en-US" w:eastAsia="zh-CN" w:bidi="ar-SA"/>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4</w:t>
            </w:r>
          </w:p>
        </w:tc>
        <w:tc>
          <w:tcPr>
            <w:tcW w:w="367" w:type="dxa"/>
            <w:noWrap w:val="0"/>
            <w:vAlign w:val="center"/>
          </w:tcPr>
          <w:p>
            <w:pPr>
              <w:snapToGrid w:val="0"/>
              <w:spacing w:line="360" w:lineRule="auto"/>
              <w:jc w:val="center"/>
              <w:rPr>
                <w:rFonts w:hint="eastAsia" w:ascii="宋体" w:hAnsi="宋体"/>
                <w:b/>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0448</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动物遗传育种与繁殖学</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24</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37"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80"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6</w:t>
            </w:r>
          </w:p>
        </w:tc>
        <w:tc>
          <w:tcPr>
            <w:tcW w:w="367" w:type="dxa"/>
            <w:noWrap w:val="0"/>
            <w:vAlign w:val="center"/>
          </w:tcPr>
          <w:p>
            <w:pPr>
              <w:snapToGrid w:val="0"/>
              <w:spacing w:line="360" w:lineRule="auto"/>
              <w:jc w:val="center"/>
              <w:rPr>
                <w:rFonts w:hint="eastAsia" w:ascii="宋体" w:hAnsi="宋体"/>
                <w:b/>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7"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0449</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动物病理</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64</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37"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80"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6</w:t>
            </w:r>
          </w:p>
        </w:tc>
        <w:tc>
          <w:tcPr>
            <w:tcW w:w="367" w:type="dxa"/>
            <w:noWrap w:val="0"/>
            <w:vAlign w:val="center"/>
          </w:tcPr>
          <w:p>
            <w:pPr>
              <w:snapToGrid w:val="0"/>
              <w:spacing w:line="360" w:lineRule="auto"/>
              <w:jc w:val="center"/>
              <w:rPr>
                <w:rFonts w:hint="eastAsia" w:ascii="宋体" w:hAnsi="宋体"/>
                <w:b/>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0450</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宠物饲养技术</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72</w:t>
            </w:r>
          </w:p>
        </w:tc>
        <w:tc>
          <w:tcPr>
            <w:tcW w:w="566"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60</w:t>
            </w: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12</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4</w:t>
            </w:r>
          </w:p>
        </w:tc>
        <w:tc>
          <w:tcPr>
            <w:tcW w:w="446" w:type="dxa"/>
            <w:noWrap w:val="0"/>
            <w:vAlign w:val="center"/>
          </w:tcPr>
          <w:p>
            <w:pPr>
              <w:autoSpaceDE w:val="0"/>
              <w:autoSpaceDN w:val="0"/>
              <w:spacing w:line="360" w:lineRule="auto"/>
              <w:jc w:val="center"/>
              <w:rPr>
                <w:rFonts w:hint="eastAsia" w:ascii="仿宋" w:hAnsi="仿宋" w:eastAsia="仿宋" w:cs="仿宋"/>
                <w:szCs w:val="21"/>
              </w:rPr>
            </w:pPr>
            <w:r>
              <w:rPr>
                <w:rFonts w:hint="eastAsia" w:ascii="仿宋" w:hAnsi="仿宋" w:eastAsia="仿宋" w:cs="仿宋"/>
                <w:szCs w:val="21"/>
              </w:rPr>
              <w:t>√</w:t>
            </w:r>
          </w:p>
        </w:tc>
        <w:tc>
          <w:tcPr>
            <w:tcW w:w="463" w:type="dxa"/>
            <w:noWrap w:val="0"/>
            <w:vAlign w:val="center"/>
          </w:tcPr>
          <w:p>
            <w:pPr>
              <w:autoSpaceDE w:val="0"/>
              <w:autoSpaceDN w:val="0"/>
              <w:spacing w:line="360" w:lineRule="auto"/>
              <w:jc w:val="center"/>
              <w:rPr>
                <w:rFonts w:hint="eastAsia" w:ascii="仿宋" w:hAnsi="仿宋" w:eastAsia="仿宋" w:cs="仿宋"/>
                <w:szCs w:val="21"/>
              </w:rPr>
            </w:pPr>
          </w:p>
        </w:tc>
        <w:tc>
          <w:tcPr>
            <w:tcW w:w="471"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37"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80" w:type="dxa"/>
            <w:noWrap w:val="0"/>
            <w:vAlign w:val="center"/>
          </w:tcPr>
          <w:p>
            <w:pPr>
              <w:snapToGrid w:val="0"/>
              <w:spacing w:line="360" w:lineRule="auto"/>
              <w:jc w:val="center"/>
              <w:rPr>
                <w:rFonts w:hint="eastAsia" w:ascii="宋体" w:hAnsi="宋体"/>
                <w:b/>
                <w:kern w:val="2"/>
                <w:sz w:val="21"/>
                <w:szCs w:val="21"/>
                <w:lang w:val="en-US" w:eastAsia="zh-CN" w:bidi="ar-SA"/>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6</w:t>
            </w:r>
          </w:p>
        </w:tc>
        <w:tc>
          <w:tcPr>
            <w:tcW w:w="367" w:type="dxa"/>
            <w:noWrap w:val="0"/>
            <w:vAlign w:val="center"/>
          </w:tcPr>
          <w:p>
            <w:pPr>
              <w:snapToGrid w:val="0"/>
              <w:spacing w:line="360" w:lineRule="auto"/>
              <w:jc w:val="center"/>
              <w:rPr>
                <w:rFonts w:hint="eastAsia" w:ascii="宋体" w:hAnsi="宋体"/>
                <w:b/>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2906" w:type="dxa"/>
            <w:gridSpan w:val="2"/>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小计</w:t>
            </w:r>
          </w:p>
        </w:tc>
        <w:tc>
          <w:tcPr>
            <w:tcW w:w="643"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1188</w:t>
            </w:r>
          </w:p>
        </w:tc>
        <w:tc>
          <w:tcPr>
            <w:tcW w:w="566"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826</w:t>
            </w:r>
          </w:p>
        </w:tc>
        <w:tc>
          <w:tcPr>
            <w:tcW w:w="557"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362</w:t>
            </w:r>
          </w:p>
        </w:tc>
        <w:tc>
          <w:tcPr>
            <w:tcW w:w="523"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66</w:t>
            </w:r>
          </w:p>
        </w:tc>
        <w:tc>
          <w:tcPr>
            <w:tcW w:w="446" w:type="dxa"/>
            <w:noWrap w:val="0"/>
            <w:vAlign w:val="center"/>
          </w:tcPr>
          <w:p>
            <w:pPr>
              <w:autoSpaceDE w:val="0"/>
              <w:autoSpaceDN w:val="0"/>
              <w:spacing w:line="360" w:lineRule="auto"/>
              <w:jc w:val="center"/>
              <w:rPr>
                <w:rFonts w:hint="eastAsia" w:ascii="仿宋" w:hAnsi="仿宋" w:eastAsia="仿宋" w:cs="仿宋"/>
                <w:b/>
                <w:bCs/>
                <w:kern w:val="0"/>
                <w:sz w:val="18"/>
                <w:szCs w:val="18"/>
                <w:lang w:val="en-US" w:eastAsia="zh-CN"/>
              </w:rPr>
            </w:pPr>
          </w:p>
        </w:tc>
        <w:tc>
          <w:tcPr>
            <w:tcW w:w="463" w:type="dxa"/>
            <w:noWrap w:val="0"/>
            <w:vAlign w:val="center"/>
          </w:tcPr>
          <w:p>
            <w:pPr>
              <w:autoSpaceDE w:val="0"/>
              <w:autoSpaceDN w:val="0"/>
              <w:spacing w:line="360" w:lineRule="auto"/>
              <w:jc w:val="center"/>
              <w:rPr>
                <w:rFonts w:hint="eastAsia" w:ascii="仿宋" w:hAnsi="仿宋" w:eastAsia="仿宋" w:cs="仿宋"/>
                <w:b/>
                <w:bCs/>
                <w:kern w:val="0"/>
                <w:sz w:val="18"/>
                <w:szCs w:val="18"/>
              </w:rPr>
            </w:pPr>
          </w:p>
        </w:tc>
        <w:tc>
          <w:tcPr>
            <w:tcW w:w="471"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eastAsia="zh-CN"/>
              </w:rPr>
            </w:pPr>
            <w:r>
              <w:rPr>
                <w:rFonts w:hint="eastAsia" w:ascii="仿宋" w:hAnsi="仿宋" w:eastAsia="仿宋" w:cs="仿宋"/>
                <w:b/>
                <w:bCs/>
                <w:i w:val="0"/>
                <w:iCs w:val="0"/>
                <w:kern w:val="0"/>
                <w:sz w:val="18"/>
                <w:szCs w:val="18"/>
                <w:u w:val="none"/>
                <w:lang w:val="en-US" w:eastAsia="zh-CN" w:bidi="ar"/>
              </w:rPr>
              <w:t>8</w:t>
            </w:r>
          </w:p>
        </w:tc>
        <w:tc>
          <w:tcPr>
            <w:tcW w:w="437"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8</w:t>
            </w:r>
          </w:p>
        </w:tc>
        <w:tc>
          <w:tcPr>
            <w:tcW w:w="480" w:type="dxa"/>
            <w:noWrap w:val="0"/>
            <w:vAlign w:val="center"/>
          </w:tcPr>
          <w:p>
            <w:pPr>
              <w:keepNext w:val="0"/>
              <w:keepLines w:val="0"/>
              <w:widowControl/>
              <w:suppressLineNumbers w:val="0"/>
              <w:autoSpaceDE w:val="0"/>
              <w:autoSpaceDN w:val="0"/>
              <w:spacing w:line="360" w:lineRule="auto"/>
              <w:jc w:val="center"/>
              <w:textAlignment w:val="auto"/>
              <w:rPr>
                <w:rFonts w:hint="default"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18</w:t>
            </w:r>
          </w:p>
        </w:tc>
        <w:tc>
          <w:tcPr>
            <w:tcW w:w="451"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18</w:t>
            </w:r>
          </w:p>
        </w:tc>
        <w:tc>
          <w:tcPr>
            <w:tcW w:w="449"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bCs/>
                <w:kern w:val="0"/>
                <w:sz w:val="18"/>
                <w:szCs w:val="18"/>
                <w:lang w:val="en-US" w:eastAsia="zh-CN"/>
              </w:rPr>
            </w:pPr>
            <w:r>
              <w:rPr>
                <w:rFonts w:hint="eastAsia" w:ascii="仿宋" w:hAnsi="仿宋" w:eastAsia="仿宋" w:cs="仿宋"/>
                <w:b/>
                <w:bCs/>
                <w:i w:val="0"/>
                <w:iCs w:val="0"/>
                <w:kern w:val="0"/>
                <w:sz w:val="18"/>
                <w:szCs w:val="18"/>
                <w:u w:val="none"/>
                <w:lang w:val="en-US" w:eastAsia="zh-CN" w:bidi="ar"/>
              </w:rPr>
              <w:t>22</w:t>
            </w:r>
          </w:p>
        </w:tc>
        <w:tc>
          <w:tcPr>
            <w:tcW w:w="367" w:type="dxa"/>
            <w:noWrap w:val="0"/>
            <w:vAlign w:val="center"/>
          </w:tcPr>
          <w:p>
            <w:pPr>
              <w:autoSpaceDE w:val="0"/>
              <w:autoSpaceDN w:val="0"/>
              <w:spacing w:line="360" w:lineRule="auto"/>
              <w:jc w:val="center"/>
              <w:rPr>
                <w:rFonts w:hint="eastAsia" w:ascii="仿宋" w:hAnsi="仿宋" w:eastAsia="仿宋" w:cs="仿宋"/>
                <w:b w:val="0"/>
                <w:bCs w:val="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401" w:type="dxa"/>
            <w:vMerge w:val="restart"/>
            <w:tcBorders>
              <w:top w:val="single" w:color="auto" w:sz="4" w:space="0"/>
              <w:bottom w:val="single" w:color="auto" w:sz="4" w:space="0"/>
            </w:tcBorders>
            <w:noWrap w:val="0"/>
            <w:vAlign w:val="center"/>
          </w:tcPr>
          <w:p>
            <w:pPr>
              <w:autoSpaceDE w:val="0"/>
              <w:autoSpaceDN w:val="0"/>
              <w:spacing w:line="360" w:lineRule="auto"/>
              <w:ind w:left="0" w:right="120"/>
              <w:jc w:val="both"/>
              <w:rPr>
                <w:rFonts w:hint="eastAsia" w:ascii="仿宋" w:hAnsi="仿宋" w:eastAsia="仿宋" w:cs="仿宋"/>
                <w:kern w:val="0"/>
                <w:szCs w:val="21"/>
              </w:rPr>
            </w:pPr>
            <w:r>
              <w:rPr>
                <w:rFonts w:hint="eastAsia" w:ascii="仿宋" w:hAnsi="仿宋" w:eastAsia="仿宋" w:cs="仿宋"/>
                <w:b/>
                <w:bCs/>
                <w:kern w:val="0"/>
                <w:szCs w:val="21"/>
              </w:rPr>
              <w:t>综合实训</w:t>
            </w: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0451</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生物学基础和化学综合实训</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1周</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0452</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解剖与生理生化实践</w:t>
            </w:r>
          </w:p>
        </w:tc>
        <w:tc>
          <w:tcPr>
            <w:tcW w:w="64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周</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0453</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宠物护理与美容</w:t>
            </w:r>
          </w:p>
        </w:tc>
        <w:tc>
          <w:tcPr>
            <w:tcW w:w="64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周</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0454</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宠物护理与美容</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周</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0455</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临床诊疗综合实训</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周</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4"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rPr>
            </w:pPr>
            <w:r>
              <w:rPr>
                <w:rFonts w:hint="eastAsia" w:ascii="仿宋" w:hAnsi="仿宋" w:eastAsia="仿宋" w:cs="仿宋"/>
                <w:kern w:val="0"/>
                <w:sz w:val="18"/>
                <w:szCs w:val="18"/>
                <w:lang w:val="en-US" w:eastAsia="zh-CN"/>
              </w:rPr>
              <w:t>0456</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rPr>
              <w:t>临床诊疗综合实训</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eastAsia="zh-CN"/>
              </w:rPr>
            </w:pPr>
            <w:r>
              <w:rPr>
                <w:rFonts w:hint="eastAsia" w:ascii="仿宋" w:hAnsi="仿宋" w:eastAsia="仿宋" w:cs="仿宋"/>
                <w:kern w:val="0"/>
                <w:sz w:val="18"/>
                <w:szCs w:val="18"/>
                <w:lang w:val="en-US" w:eastAsia="zh-CN"/>
              </w:rPr>
              <w:t>2</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rPr>
              <w:t>1周</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84"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0457</w:t>
            </w:r>
          </w:p>
        </w:tc>
        <w:tc>
          <w:tcPr>
            <w:tcW w:w="2022"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生产综合实训</w:t>
            </w:r>
          </w:p>
        </w:tc>
        <w:tc>
          <w:tcPr>
            <w:tcW w:w="64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112</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112</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8</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周</w:t>
            </w: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2906" w:type="dxa"/>
            <w:gridSpan w:val="2"/>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小计</w:t>
            </w:r>
          </w:p>
        </w:tc>
        <w:tc>
          <w:tcPr>
            <w:tcW w:w="643"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i w:val="0"/>
                <w:iCs w:val="0"/>
                <w:kern w:val="0"/>
                <w:sz w:val="18"/>
                <w:szCs w:val="18"/>
                <w:u w:val="none"/>
                <w:lang w:val="en-US" w:eastAsia="zh-CN" w:bidi="ar"/>
              </w:rPr>
              <w:t>280</w:t>
            </w:r>
          </w:p>
        </w:tc>
        <w:tc>
          <w:tcPr>
            <w:tcW w:w="566" w:type="dxa"/>
            <w:noWrap w:val="0"/>
            <w:vAlign w:val="center"/>
          </w:tcPr>
          <w:p>
            <w:pPr>
              <w:autoSpaceDE w:val="0"/>
              <w:autoSpaceDN w:val="0"/>
              <w:spacing w:line="360" w:lineRule="auto"/>
              <w:jc w:val="center"/>
              <w:rPr>
                <w:rFonts w:hint="eastAsia" w:ascii="仿宋" w:hAnsi="仿宋" w:eastAsia="仿宋" w:cs="仿宋"/>
                <w:b w:val="0"/>
                <w:bCs w:val="0"/>
                <w:kern w:val="0"/>
                <w:sz w:val="18"/>
                <w:szCs w:val="18"/>
              </w:rPr>
            </w:pPr>
          </w:p>
        </w:tc>
        <w:tc>
          <w:tcPr>
            <w:tcW w:w="557" w:type="dxa"/>
            <w:noWrap w:val="0"/>
            <w:vAlign w:val="center"/>
          </w:tcPr>
          <w:p>
            <w:pPr>
              <w:keepNext w:val="0"/>
              <w:keepLines w:val="0"/>
              <w:widowControl/>
              <w:suppressLineNumbers w:val="0"/>
              <w:autoSpaceDE w:val="0"/>
              <w:autoSpaceDN w:val="0"/>
              <w:spacing w:line="360" w:lineRule="auto"/>
              <w:jc w:val="center"/>
              <w:textAlignment w:val="auto"/>
              <w:rPr>
                <w:rFonts w:hint="eastAsia" w:ascii="仿宋" w:hAnsi="仿宋" w:eastAsia="仿宋" w:cs="仿宋"/>
                <w:b w:val="0"/>
                <w:bCs w:val="0"/>
                <w:kern w:val="0"/>
                <w:sz w:val="18"/>
                <w:szCs w:val="18"/>
                <w:lang w:val="en-US" w:eastAsia="zh-CN"/>
              </w:rPr>
            </w:pPr>
            <w:r>
              <w:rPr>
                <w:rFonts w:hint="eastAsia" w:ascii="仿宋" w:hAnsi="仿宋" w:eastAsia="仿宋" w:cs="仿宋"/>
                <w:b w:val="0"/>
                <w:bCs w:val="0"/>
                <w:i w:val="0"/>
                <w:iCs w:val="0"/>
                <w:kern w:val="0"/>
                <w:sz w:val="18"/>
                <w:szCs w:val="18"/>
                <w:u w:val="none"/>
                <w:lang w:val="en-US" w:eastAsia="zh-CN" w:bidi="ar"/>
              </w:rPr>
              <w:t>280</w:t>
            </w:r>
          </w:p>
        </w:tc>
        <w:tc>
          <w:tcPr>
            <w:tcW w:w="523" w:type="dxa"/>
            <w:noWrap w:val="0"/>
            <w:vAlign w:val="center"/>
          </w:tcPr>
          <w:p>
            <w:pPr>
              <w:keepNext w:val="0"/>
              <w:keepLines w:val="0"/>
              <w:widowControl/>
              <w:suppressLineNumbers w:val="0"/>
              <w:autoSpaceDE w:val="0"/>
              <w:autoSpaceDN w:val="0"/>
              <w:spacing w:line="360" w:lineRule="auto"/>
              <w:jc w:val="center"/>
              <w:textAlignment w:val="auto"/>
              <w:rPr>
                <w:rFonts w:hint="default" w:ascii="仿宋" w:hAnsi="仿宋" w:eastAsia="仿宋" w:cs="仿宋"/>
                <w:b w:val="0"/>
                <w:bCs w:val="0"/>
                <w:kern w:val="0"/>
                <w:sz w:val="18"/>
                <w:szCs w:val="18"/>
                <w:lang w:val="en-US" w:eastAsia="zh-CN"/>
              </w:rPr>
            </w:pPr>
            <w:r>
              <w:rPr>
                <w:rFonts w:hint="eastAsia" w:ascii="仿宋" w:hAnsi="仿宋" w:eastAsia="仿宋" w:cs="仿宋"/>
                <w:b w:val="0"/>
                <w:bCs w:val="0"/>
                <w:i w:val="0"/>
                <w:iCs w:val="0"/>
                <w:kern w:val="0"/>
                <w:sz w:val="18"/>
                <w:szCs w:val="18"/>
                <w:u w:val="none"/>
                <w:lang w:val="en-US" w:eastAsia="zh-CN" w:bidi="ar"/>
              </w:rPr>
              <w:t>20</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1</w:t>
            </w:r>
            <w:r>
              <w:rPr>
                <w:rFonts w:hint="eastAsia" w:ascii="仿宋" w:hAnsi="仿宋" w:eastAsia="仿宋" w:cs="仿宋"/>
                <w:kern w:val="0"/>
                <w:sz w:val="18"/>
                <w:szCs w:val="18"/>
              </w:rPr>
              <w:t>周</w:t>
            </w: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周</w:t>
            </w: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周</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r>
              <w:rPr>
                <w:rFonts w:hint="eastAsia" w:ascii="仿宋" w:hAnsi="仿宋" w:eastAsia="仿宋" w:cs="仿宋"/>
                <w:kern w:val="0"/>
                <w:sz w:val="18"/>
                <w:szCs w:val="18"/>
              </w:rPr>
              <w:t>周</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4</w:t>
            </w:r>
            <w:r>
              <w:rPr>
                <w:rFonts w:hint="eastAsia" w:ascii="仿宋" w:hAnsi="仿宋" w:eastAsia="仿宋" w:cs="仿宋"/>
                <w:kern w:val="0"/>
                <w:sz w:val="18"/>
                <w:szCs w:val="18"/>
              </w:rPr>
              <w:t>周</w:t>
            </w: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401" w:type="dxa"/>
            <w:vMerge w:val="continue"/>
            <w:tcBorders>
              <w:top w:val="single" w:color="auto" w:sz="4" w:space="0"/>
              <w:bottom w:val="single" w:color="auto" w:sz="4" w:space="0"/>
            </w:tcBorders>
            <w:noWrap w:val="0"/>
            <w:vAlign w:val="center"/>
          </w:tcPr>
          <w:p>
            <w:pPr>
              <w:widowControl/>
              <w:spacing w:line="360" w:lineRule="auto"/>
              <w:jc w:val="left"/>
              <w:rPr>
                <w:rFonts w:hint="eastAsia" w:ascii="仿宋" w:hAnsi="仿宋" w:eastAsia="仿宋" w:cs="仿宋"/>
                <w:kern w:val="0"/>
                <w:szCs w:val="21"/>
              </w:rPr>
            </w:pPr>
          </w:p>
        </w:tc>
        <w:tc>
          <w:tcPr>
            <w:tcW w:w="8759" w:type="dxa"/>
            <w:gridSpan w:val="14"/>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b/>
                <w:bCs/>
                <w:kern w:val="0"/>
                <w:sz w:val="18"/>
                <w:szCs w:val="18"/>
              </w:rPr>
              <w:t>学时学分包含在专业课程教学中，根据教学实际，综合理论授课及具体实验实习进度灵活安排。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5" w:hRule="atLeast"/>
          <w:jc w:val="center"/>
        </w:trPr>
        <w:tc>
          <w:tcPr>
            <w:tcW w:w="3307" w:type="dxa"/>
            <w:gridSpan w:val="3"/>
            <w:noWrap w:val="0"/>
            <w:vAlign w:val="center"/>
          </w:tcPr>
          <w:p>
            <w:pPr>
              <w:autoSpaceDE w:val="0"/>
              <w:autoSpaceDN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lang w:val="en-US" w:eastAsia="zh-CN"/>
              </w:rPr>
              <w:t xml:space="preserve">1001  </w:t>
            </w:r>
            <w:r>
              <w:rPr>
                <w:rFonts w:hint="eastAsia" w:ascii="仿宋" w:hAnsi="仿宋" w:eastAsia="仿宋" w:cs="仿宋"/>
                <w:b/>
                <w:bCs/>
                <w:kern w:val="0"/>
                <w:szCs w:val="21"/>
              </w:rPr>
              <w:t>顶岗实习</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504</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504</w:t>
            </w:r>
          </w:p>
        </w:tc>
        <w:tc>
          <w:tcPr>
            <w:tcW w:w="52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20</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jc w:val="center"/>
        </w:trPr>
        <w:tc>
          <w:tcPr>
            <w:tcW w:w="3307" w:type="dxa"/>
            <w:gridSpan w:val="3"/>
            <w:noWrap w:val="0"/>
            <w:vAlign w:val="center"/>
          </w:tcPr>
          <w:p>
            <w:pPr>
              <w:autoSpaceDE w:val="0"/>
              <w:autoSpaceDN w:val="0"/>
              <w:spacing w:line="360" w:lineRule="auto"/>
              <w:jc w:val="center"/>
              <w:rPr>
                <w:rFonts w:hint="eastAsia" w:ascii="仿宋" w:hAnsi="仿宋" w:eastAsia="仿宋" w:cs="仿宋"/>
                <w:b/>
                <w:bCs/>
                <w:kern w:val="0"/>
                <w:szCs w:val="21"/>
              </w:rPr>
            </w:pPr>
            <w:r>
              <w:rPr>
                <w:rFonts w:hint="eastAsia" w:ascii="仿宋" w:hAnsi="仿宋" w:eastAsia="仿宋" w:cs="仿宋"/>
                <w:b/>
                <w:bCs/>
                <w:kern w:val="0"/>
                <w:szCs w:val="21"/>
                <w:lang w:val="en-US" w:eastAsia="zh-CN"/>
              </w:rPr>
              <w:t>综合实训</w:t>
            </w:r>
            <w:r>
              <w:rPr>
                <w:rFonts w:hint="eastAsia" w:ascii="仿宋" w:hAnsi="仿宋" w:eastAsia="仿宋" w:cs="仿宋"/>
                <w:b/>
                <w:bCs/>
                <w:kern w:val="0"/>
                <w:szCs w:val="21"/>
              </w:rPr>
              <w:t>小计</w:t>
            </w:r>
          </w:p>
        </w:tc>
        <w:tc>
          <w:tcPr>
            <w:tcW w:w="643" w:type="dxa"/>
            <w:noWrap w:val="0"/>
            <w:vAlign w:val="center"/>
          </w:tcPr>
          <w:p>
            <w:pPr>
              <w:autoSpaceDE w:val="0"/>
              <w:autoSpaceDN w:val="0"/>
              <w:spacing w:line="360" w:lineRule="auto"/>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784</w:t>
            </w:r>
          </w:p>
        </w:tc>
        <w:tc>
          <w:tcPr>
            <w:tcW w:w="566" w:type="dxa"/>
            <w:noWrap w:val="0"/>
            <w:vAlign w:val="center"/>
          </w:tcPr>
          <w:p>
            <w:pPr>
              <w:autoSpaceDE w:val="0"/>
              <w:autoSpaceDN w:val="0"/>
              <w:spacing w:line="360" w:lineRule="auto"/>
              <w:jc w:val="center"/>
              <w:rPr>
                <w:rFonts w:hint="eastAsia" w:ascii="仿宋" w:hAnsi="仿宋" w:eastAsia="仿宋" w:cs="仿宋"/>
                <w:b/>
                <w:bCs/>
                <w:kern w:val="0"/>
                <w:sz w:val="18"/>
                <w:szCs w:val="18"/>
              </w:rPr>
            </w:pPr>
          </w:p>
        </w:tc>
        <w:tc>
          <w:tcPr>
            <w:tcW w:w="557" w:type="dxa"/>
            <w:noWrap w:val="0"/>
            <w:vAlign w:val="center"/>
          </w:tcPr>
          <w:p>
            <w:pPr>
              <w:autoSpaceDE w:val="0"/>
              <w:autoSpaceDN w:val="0"/>
              <w:spacing w:line="360" w:lineRule="auto"/>
              <w:jc w:val="center"/>
              <w:rPr>
                <w:rFonts w:hint="eastAsia"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784</w:t>
            </w:r>
          </w:p>
        </w:tc>
        <w:tc>
          <w:tcPr>
            <w:tcW w:w="523" w:type="dxa"/>
            <w:noWrap w:val="0"/>
            <w:vAlign w:val="center"/>
          </w:tcPr>
          <w:p>
            <w:pPr>
              <w:autoSpaceDE w:val="0"/>
              <w:autoSpaceDN w:val="0"/>
              <w:spacing w:line="360" w:lineRule="auto"/>
              <w:jc w:val="center"/>
              <w:rPr>
                <w:rFonts w:hint="default" w:ascii="仿宋" w:hAnsi="仿宋" w:eastAsia="仿宋" w:cs="仿宋"/>
                <w:b/>
                <w:bCs/>
                <w:kern w:val="0"/>
                <w:sz w:val="18"/>
                <w:szCs w:val="18"/>
              </w:rPr>
            </w:pPr>
            <w:r>
              <w:rPr>
                <w:rFonts w:hint="eastAsia" w:ascii="仿宋" w:hAnsi="仿宋" w:eastAsia="仿宋" w:cs="仿宋"/>
                <w:b/>
                <w:bCs/>
                <w:kern w:val="0"/>
                <w:sz w:val="18"/>
                <w:szCs w:val="18"/>
                <w:lang w:val="en-US" w:eastAsia="zh-CN"/>
              </w:rPr>
              <w:t>40</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401" w:type="dxa"/>
            <w:vMerge w:val="restart"/>
            <w:noWrap w:val="0"/>
            <w:vAlign w:val="center"/>
          </w:tcPr>
          <w:p>
            <w:pPr>
              <w:autoSpaceDE w:val="0"/>
              <w:autoSpaceDN w:val="0"/>
              <w:spacing w:line="360" w:lineRule="auto"/>
              <w:ind w:left="0" w:right="0"/>
              <w:jc w:val="center"/>
              <w:rPr>
                <w:rFonts w:hint="eastAsia" w:ascii="仿宋" w:hAnsi="仿宋" w:eastAsia="仿宋" w:cs="仿宋"/>
                <w:kern w:val="0"/>
                <w:sz w:val="18"/>
                <w:szCs w:val="18"/>
              </w:rPr>
            </w:pPr>
            <w:r>
              <w:rPr>
                <w:rFonts w:hint="eastAsia" w:ascii="仿宋" w:hAnsi="仿宋" w:eastAsia="仿宋" w:cs="仿宋"/>
                <w:b/>
                <w:bCs/>
                <w:kern w:val="0"/>
                <w:szCs w:val="21"/>
              </w:rPr>
              <w:t>选修课</w:t>
            </w:r>
          </w:p>
        </w:tc>
        <w:tc>
          <w:tcPr>
            <w:tcW w:w="884"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宋体" w:hAnsi="宋体" w:eastAsia="宋体" w:cs="宋体"/>
                <w:kern w:val="0"/>
                <w:sz w:val="18"/>
                <w:szCs w:val="18"/>
                <w:lang w:val="en-US" w:eastAsia="zh-CN"/>
              </w:rPr>
              <w:t>0110</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宋体" w:hAnsi="宋体" w:eastAsia="宋体" w:cs="宋体"/>
                <w:kern w:val="0"/>
                <w:sz w:val="18"/>
                <w:szCs w:val="18"/>
                <w:lang w:val="en-US" w:eastAsia="zh-CN"/>
              </w:rPr>
              <w:t>职业素养</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18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eastAsia="zh-CN"/>
              </w:rPr>
            </w:pPr>
            <w:r>
              <w:rPr>
                <w:rFonts w:hint="eastAsia" w:ascii="仿宋_GB2312" w:hAnsi="仿宋_GB2312" w:eastAsia="仿宋_GB2312" w:cs="仿宋_GB2312"/>
                <w:kern w:val="0"/>
                <w:sz w:val="18"/>
                <w:szCs w:val="18"/>
                <w:lang w:val="en-US" w:eastAsia="zh-CN"/>
              </w:rPr>
              <w:t>1</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_GB2312" w:hAnsi="仿宋_GB2312" w:eastAsia="仿宋_GB2312" w:cs="仿宋_GB2312"/>
                <w:szCs w:val="21"/>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lang w:val="en-US" w:eastAsia="zh-CN"/>
              </w:rPr>
              <w:t>2</w:t>
            </w: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1" w:hRule="atLeast"/>
          <w:jc w:val="center"/>
        </w:trPr>
        <w:tc>
          <w:tcPr>
            <w:tcW w:w="401" w:type="dxa"/>
            <w:vMerge w:val="continue"/>
            <w:noWrap w:val="0"/>
            <w:vAlign w:val="center"/>
          </w:tcPr>
          <w:p>
            <w:pPr>
              <w:widowControl/>
              <w:autoSpaceDE w:val="0"/>
              <w:autoSpaceDN w:val="0"/>
              <w:spacing w:line="360" w:lineRule="auto"/>
              <w:jc w:val="center"/>
              <w:rPr>
                <w:rFonts w:hint="eastAsia" w:ascii="仿宋" w:hAnsi="仿宋" w:eastAsia="仿宋" w:cs="仿宋"/>
                <w:kern w:val="0"/>
                <w:sz w:val="18"/>
                <w:szCs w:val="18"/>
              </w:rPr>
            </w:pPr>
          </w:p>
        </w:tc>
        <w:tc>
          <w:tcPr>
            <w:tcW w:w="884"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宋体" w:hAnsi="宋体" w:eastAsia="宋体" w:cs="宋体"/>
                <w:kern w:val="0"/>
                <w:sz w:val="18"/>
                <w:szCs w:val="18"/>
                <w:lang w:val="en-US" w:eastAsia="zh-CN"/>
              </w:rPr>
              <w:t>0</w:t>
            </w:r>
            <w:r>
              <w:rPr>
                <w:rFonts w:hint="eastAsia" w:ascii="宋体" w:hAnsi="宋体" w:eastAsia="宋体" w:cs="宋体"/>
                <w:b w:val="0"/>
                <w:bCs w:val="0"/>
                <w:kern w:val="0"/>
                <w:sz w:val="18"/>
                <w:szCs w:val="18"/>
                <w:lang w:val="en-US" w:eastAsia="zh-CN"/>
              </w:rPr>
              <w:t>111</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宋体" w:hAnsi="宋体" w:eastAsia="宋体" w:cs="宋体"/>
                <w:kern w:val="0"/>
                <w:sz w:val="18"/>
                <w:szCs w:val="18"/>
                <w:lang w:val="en-US" w:eastAsia="zh-CN"/>
              </w:rPr>
              <w:t>演讲与口才</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eastAsia="zh-CN"/>
              </w:rPr>
            </w:pPr>
            <w:r>
              <w:rPr>
                <w:rFonts w:hint="eastAsia" w:ascii="仿宋_GB2312" w:hAnsi="仿宋_GB2312" w:eastAsia="仿宋_GB2312" w:cs="仿宋_GB2312"/>
                <w:kern w:val="0"/>
                <w:sz w:val="18"/>
                <w:szCs w:val="18"/>
                <w:lang w:val="en-US" w:eastAsia="zh-CN"/>
              </w:rPr>
              <w:t>1</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_GB2312" w:hAnsi="仿宋_GB2312" w:eastAsia="仿宋_GB2312" w:cs="仿宋_GB2312"/>
                <w:szCs w:val="21"/>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bidi="ar-SA"/>
              </w:rPr>
            </w:pPr>
            <w:r>
              <w:rPr>
                <w:rFonts w:hint="eastAsia" w:ascii="仿宋" w:hAnsi="仿宋" w:eastAsia="仿宋" w:cs="仿宋"/>
                <w:kern w:val="0"/>
                <w:sz w:val="18"/>
                <w:szCs w:val="18"/>
                <w:lang w:val="en-US" w:eastAsia="zh-CN"/>
              </w:rPr>
              <w:t>2</w:t>
            </w: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401" w:type="dxa"/>
            <w:vMerge w:val="continue"/>
            <w:noWrap w:val="0"/>
            <w:vAlign w:val="center"/>
          </w:tcPr>
          <w:p>
            <w:pPr>
              <w:widowControl/>
              <w:autoSpaceDE w:val="0"/>
              <w:autoSpaceDN w:val="0"/>
              <w:spacing w:line="360" w:lineRule="auto"/>
              <w:jc w:val="center"/>
              <w:rPr>
                <w:rFonts w:hint="eastAsia" w:ascii="仿宋" w:hAnsi="仿宋" w:eastAsia="仿宋" w:cs="仿宋"/>
                <w:kern w:val="0"/>
                <w:sz w:val="18"/>
                <w:szCs w:val="18"/>
              </w:rPr>
            </w:pPr>
          </w:p>
        </w:tc>
        <w:tc>
          <w:tcPr>
            <w:tcW w:w="884"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宋体" w:hAnsi="宋体" w:eastAsia="宋体" w:cs="宋体"/>
                <w:kern w:val="0"/>
                <w:sz w:val="18"/>
                <w:szCs w:val="18"/>
                <w:lang w:val="en-US" w:eastAsia="zh-CN"/>
              </w:rPr>
              <w:t>0112</w:t>
            </w:r>
          </w:p>
        </w:tc>
        <w:tc>
          <w:tcPr>
            <w:tcW w:w="2022"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宋体" w:hAnsi="宋体" w:eastAsia="宋体" w:cs="宋体"/>
                <w:kern w:val="0"/>
                <w:sz w:val="18"/>
                <w:szCs w:val="18"/>
                <w:lang w:val="en-US" w:eastAsia="zh-CN"/>
              </w:rPr>
              <w:t>普通话</w:t>
            </w:r>
          </w:p>
        </w:tc>
        <w:tc>
          <w:tcPr>
            <w:tcW w:w="643"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56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523" w:type="dxa"/>
            <w:noWrap w:val="0"/>
            <w:vAlign w:val="center"/>
          </w:tcPr>
          <w:p>
            <w:pPr>
              <w:autoSpaceDE w:val="0"/>
              <w:autoSpaceDN w:val="0"/>
              <w:spacing w:line="360" w:lineRule="auto"/>
              <w:jc w:val="center"/>
              <w:rPr>
                <w:rFonts w:hint="eastAsia" w:ascii="仿宋" w:hAnsi="仿宋" w:eastAsia="仿宋" w:cs="仿宋"/>
                <w:kern w:val="0"/>
                <w:sz w:val="18"/>
                <w:szCs w:val="18"/>
                <w:lang w:eastAsia="zh-CN"/>
              </w:rPr>
            </w:pPr>
            <w:r>
              <w:rPr>
                <w:rFonts w:hint="eastAsia" w:ascii="仿宋_GB2312" w:hAnsi="仿宋_GB2312" w:eastAsia="仿宋_GB2312" w:cs="仿宋_GB2312"/>
                <w:kern w:val="0"/>
                <w:sz w:val="18"/>
                <w:szCs w:val="18"/>
                <w:lang w:val="en-US" w:eastAsia="zh-CN"/>
              </w:rPr>
              <w:t>1</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r>
              <w:rPr>
                <w:rFonts w:hint="eastAsia" w:ascii="仿宋_GB2312" w:hAnsi="仿宋_GB2312" w:eastAsia="仿宋_GB2312" w:cs="仿宋_GB2312"/>
                <w:szCs w:val="21"/>
              </w:rPr>
              <w:t>√</w:t>
            </w: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2</w:t>
            </w: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401" w:type="dxa"/>
            <w:vMerge w:val="continue"/>
            <w:noWrap w:val="0"/>
            <w:vAlign w:val="center"/>
          </w:tcPr>
          <w:p>
            <w:pPr>
              <w:widowControl/>
              <w:autoSpaceDE w:val="0"/>
              <w:autoSpaceDN w:val="0"/>
              <w:spacing w:line="360" w:lineRule="auto"/>
              <w:jc w:val="center"/>
              <w:rPr>
                <w:rFonts w:hint="eastAsia" w:ascii="仿宋" w:hAnsi="仿宋" w:eastAsia="仿宋" w:cs="仿宋"/>
                <w:b w:val="0"/>
                <w:bCs w:val="0"/>
                <w:kern w:val="0"/>
                <w:sz w:val="18"/>
                <w:szCs w:val="18"/>
              </w:rPr>
            </w:pPr>
          </w:p>
        </w:tc>
        <w:tc>
          <w:tcPr>
            <w:tcW w:w="2906" w:type="dxa"/>
            <w:gridSpan w:val="2"/>
            <w:noWrap w:val="0"/>
            <w:vAlign w:val="center"/>
          </w:tcPr>
          <w:p>
            <w:pPr>
              <w:autoSpaceDE w:val="0"/>
              <w:autoSpaceDN w:val="0"/>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小计</w:t>
            </w:r>
          </w:p>
        </w:tc>
        <w:tc>
          <w:tcPr>
            <w:tcW w:w="643" w:type="dxa"/>
            <w:noWrap w:val="0"/>
            <w:vAlign w:val="center"/>
          </w:tcPr>
          <w:p>
            <w:pPr>
              <w:autoSpaceDE w:val="0"/>
              <w:autoSpaceDN w:val="0"/>
              <w:spacing w:line="360" w:lineRule="auto"/>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54</w:t>
            </w:r>
          </w:p>
        </w:tc>
        <w:tc>
          <w:tcPr>
            <w:tcW w:w="566" w:type="dxa"/>
            <w:noWrap w:val="0"/>
            <w:vAlign w:val="center"/>
          </w:tcPr>
          <w:p>
            <w:pPr>
              <w:autoSpaceDE w:val="0"/>
              <w:autoSpaceDN w:val="0"/>
              <w:spacing w:line="360" w:lineRule="auto"/>
              <w:jc w:val="center"/>
              <w:rPr>
                <w:rFonts w:hint="eastAsia" w:ascii="仿宋" w:hAnsi="仿宋" w:eastAsia="仿宋" w:cs="仿宋"/>
                <w:b/>
                <w:bCs/>
                <w:kern w:val="0"/>
                <w:sz w:val="18"/>
                <w:szCs w:val="18"/>
              </w:rPr>
            </w:pPr>
          </w:p>
        </w:tc>
        <w:tc>
          <w:tcPr>
            <w:tcW w:w="557" w:type="dxa"/>
            <w:noWrap w:val="0"/>
            <w:vAlign w:val="center"/>
          </w:tcPr>
          <w:p>
            <w:pPr>
              <w:autoSpaceDE w:val="0"/>
              <w:autoSpaceDN w:val="0"/>
              <w:spacing w:line="360" w:lineRule="auto"/>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54</w:t>
            </w:r>
          </w:p>
        </w:tc>
        <w:tc>
          <w:tcPr>
            <w:tcW w:w="523" w:type="dxa"/>
            <w:noWrap w:val="0"/>
            <w:vAlign w:val="center"/>
          </w:tcPr>
          <w:p>
            <w:pPr>
              <w:autoSpaceDE w:val="0"/>
              <w:autoSpaceDN w:val="0"/>
              <w:spacing w:line="360" w:lineRule="auto"/>
              <w:jc w:val="center"/>
              <w:rPr>
                <w:rFonts w:hint="eastAsia" w:ascii="仿宋" w:hAnsi="仿宋" w:eastAsia="仿宋" w:cs="仿宋"/>
                <w:b/>
                <w:bCs/>
                <w:kern w:val="0"/>
                <w:sz w:val="18"/>
                <w:szCs w:val="18"/>
                <w:lang w:eastAsia="zh-CN"/>
              </w:rPr>
            </w:pPr>
            <w:r>
              <w:rPr>
                <w:rFonts w:hint="eastAsia" w:ascii="仿宋" w:hAnsi="仿宋" w:eastAsia="仿宋" w:cs="仿宋"/>
                <w:b/>
                <w:bCs/>
                <w:kern w:val="0"/>
                <w:sz w:val="18"/>
                <w:szCs w:val="18"/>
                <w:lang w:val="en-US" w:eastAsia="zh-CN"/>
              </w:rPr>
              <w:t>3</w:t>
            </w:r>
          </w:p>
        </w:tc>
        <w:tc>
          <w:tcPr>
            <w:tcW w:w="446"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37"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80"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51"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449" w:type="dxa"/>
            <w:noWrap w:val="0"/>
            <w:vAlign w:val="center"/>
          </w:tcPr>
          <w:p>
            <w:pPr>
              <w:autoSpaceDE w:val="0"/>
              <w:autoSpaceDN w:val="0"/>
              <w:spacing w:line="360" w:lineRule="auto"/>
              <w:jc w:val="center"/>
              <w:rPr>
                <w:rFonts w:hint="eastAsia" w:ascii="仿宋" w:hAnsi="仿宋" w:eastAsia="仿宋" w:cs="仿宋"/>
                <w:kern w:val="0"/>
                <w:sz w:val="18"/>
                <w:szCs w:val="18"/>
              </w:rPr>
            </w:pPr>
          </w:p>
        </w:tc>
        <w:tc>
          <w:tcPr>
            <w:tcW w:w="367" w:type="dxa"/>
            <w:noWrap w:val="0"/>
            <w:vAlign w:val="center"/>
          </w:tcPr>
          <w:p>
            <w:pPr>
              <w:autoSpaceDE w:val="0"/>
              <w:autoSpaceDN w:val="0"/>
              <w:spacing w:line="360" w:lineRule="auto"/>
              <w:jc w:val="center"/>
              <w:rPr>
                <w:rFonts w:hint="eastAsia" w:ascii="仿宋" w:hAnsi="仿宋" w:eastAsia="仿宋" w:cs="仿宋"/>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3307" w:type="dxa"/>
            <w:gridSpan w:val="3"/>
            <w:noWrap w:val="0"/>
            <w:vAlign w:val="center"/>
          </w:tcPr>
          <w:p>
            <w:pPr>
              <w:autoSpaceDE w:val="0"/>
              <w:autoSpaceDN w:val="0"/>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总计</w:t>
            </w:r>
          </w:p>
        </w:tc>
        <w:tc>
          <w:tcPr>
            <w:tcW w:w="643" w:type="dxa"/>
            <w:noWrap w:val="0"/>
            <w:vAlign w:val="center"/>
          </w:tcPr>
          <w:p>
            <w:pPr>
              <w:keepNext w:val="0"/>
              <w:keepLines w:val="0"/>
              <w:widowControl/>
              <w:suppressLineNumbers w:val="0"/>
              <w:autoSpaceDE w:val="0"/>
              <w:autoSpaceDN w:val="0"/>
              <w:spacing w:line="360" w:lineRule="auto"/>
              <w:jc w:val="center"/>
              <w:textAlignment w:val="auto"/>
              <w:rPr>
                <w:rFonts w:hint="default" w:ascii="仿宋_GB2312" w:hAnsi="仿宋_GB2312" w:eastAsia="仿宋_GB2312" w:cs="仿宋_GB2312"/>
                <w:b/>
                <w:bCs/>
                <w:i w:val="0"/>
                <w:iCs w:val="0"/>
                <w:kern w:val="0"/>
                <w:sz w:val="18"/>
                <w:szCs w:val="18"/>
                <w:u w:val="none"/>
                <w:lang w:val="en-US" w:eastAsia="zh-CN" w:bidi="ar-SA"/>
              </w:rPr>
            </w:pPr>
            <w:r>
              <w:rPr>
                <w:rFonts w:hint="eastAsia" w:ascii="仿宋_GB2312" w:hAnsi="仿宋_GB2312" w:eastAsia="仿宋_GB2312" w:cs="仿宋_GB2312"/>
                <w:b/>
                <w:bCs/>
                <w:i w:val="0"/>
                <w:iCs w:val="0"/>
                <w:kern w:val="0"/>
                <w:sz w:val="18"/>
                <w:szCs w:val="18"/>
                <w:u w:val="none"/>
                <w:lang w:val="en-US" w:eastAsia="zh-CN" w:bidi="ar"/>
              </w:rPr>
              <w:t>3148</w:t>
            </w:r>
          </w:p>
        </w:tc>
        <w:tc>
          <w:tcPr>
            <w:tcW w:w="566" w:type="dxa"/>
            <w:noWrap w:val="0"/>
            <w:vAlign w:val="center"/>
          </w:tcPr>
          <w:p>
            <w:pPr>
              <w:keepNext w:val="0"/>
              <w:keepLines w:val="0"/>
              <w:widowControl/>
              <w:suppressLineNumbers w:val="0"/>
              <w:autoSpaceDE w:val="0"/>
              <w:autoSpaceDN w:val="0"/>
              <w:spacing w:line="360" w:lineRule="auto"/>
              <w:jc w:val="center"/>
              <w:textAlignment w:val="auto"/>
              <w:rPr>
                <w:rFonts w:hint="default" w:ascii="仿宋_GB2312" w:hAnsi="仿宋_GB2312" w:eastAsia="仿宋_GB2312" w:cs="仿宋_GB2312"/>
                <w:b/>
                <w:bCs/>
                <w:kern w:val="0"/>
                <w:sz w:val="18"/>
                <w:szCs w:val="18"/>
                <w:lang w:val="en-US"/>
              </w:rPr>
            </w:pPr>
            <w:r>
              <w:rPr>
                <w:rFonts w:hint="eastAsia" w:ascii="仿宋_GB2312" w:hAnsi="仿宋_GB2312" w:eastAsia="仿宋_GB2312" w:cs="仿宋_GB2312"/>
                <w:b/>
                <w:bCs/>
                <w:i w:val="0"/>
                <w:iCs w:val="0"/>
                <w:kern w:val="0"/>
                <w:sz w:val="15"/>
                <w:szCs w:val="15"/>
                <w:u w:val="none"/>
                <w:lang w:val="en-US" w:eastAsia="zh-CN" w:bidi="ar"/>
              </w:rPr>
              <w:t>1516</w:t>
            </w:r>
          </w:p>
        </w:tc>
        <w:tc>
          <w:tcPr>
            <w:tcW w:w="557" w:type="dxa"/>
            <w:noWrap w:val="0"/>
            <w:vAlign w:val="center"/>
          </w:tcPr>
          <w:p>
            <w:pPr>
              <w:keepNext w:val="0"/>
              <w:keepLines w:val="0"/>
              <w:widowControl/>
              <w:suppressLineNumbers w:val="0"/>
              <w:autoSpaceDE w:val="0"/>
              <w:autoSpaceDN w:val="0"/>
              <w:spacing w:line="360" w:lineRule="auto"/>
              <w:jc w:val="center"/>
              <w:textAlignment w:val="auto"/>
              <w:rPr>
                <w:rFonts w:hint="eastAsia" w:ascii="仿宋_GB2312" w:hAnsi="仿宋_GB2312" w:eastAsia="仿宋_GB2312" w:cs="仿宋_GB2312"/>
                <w:b/>
                <w:bCs/>
                <w:spacing w:val="0"/>
                <w:kern w:val="0"/>
                <w:sz w:val="18"/>
                <w:szCs w:val="18"/>
              </w:rPr>
            </w:pPr>
            <w:r>
              <w:rPr>
                <w:rFonts w:hint="eastAsia" w:ascii="仿宋_GB2312" w:hAnsi="仿宋_GB2312" w:eastAsia="仿宋_GB2312" w:cs="仿宋_GB2312"/>
                <w:b/>
                <w:bCs/>
                <w:i w:val="0"/>
                <w:iCs w:val="0"/>
                <w:kern w:val="0"/>
                <w:sz w:val="15"/>
                <w:szCs w:val="15"/>
                <w:u w:val="none"/>
                <w:lang w:val="en-US" w:eastAsia="zh-CN" w:bidi="ar"/>
              </w:rPr>
              <w:t>1632</w:t>
            </w:r>
          </w:p>
        </w:tc>
        <w:tc>
          <w:tcPr>
            <w:tcW w:w="523" w:type="dxa"/>
            <w:noWrap w:val="0"/>
            <w:vAlign w:val="center"/>
          </w:tcPr>
          <w:p>
            <w:pPr>
              <w:autoSpaceDE w:val="0"/>
              <w:autoSpaceDN w:val="0"/>
              <w:spacing w:line="360" w:lineRule="auto"/>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162</w:t>
            </w:r>
          </w:p>
        </w:tc>
        <w:tc>
          <w:tcPr>
            <w:tcW w:w="446" w:type="dxa"/>
            <w:noWrap w:val="0"/>
            <w:vAlign w:val="center"/>
          </w:tcPr>
          <w:p>
            <w:pPr>
              <w:autoSpaceDE w:val="0"/>
              <w:autoSpaceDN w:val="0"/>
              <w:spacing w:line="360" w:lineRule="auto"/>
              <w:jc w:val="center"/>
              <w:rPr>
                <w:rFonts w:hint="eastAsia" w:ascii="仿宋" w:hAnsi="仿宋" w:eastAsia="仿宋" w:cs="仿宋"/>
                <w:b/>
                <w:bCs/>
                <w:kern w:val="0"/>
                <w:sz w:val="18"/>
                <w:szCs w:val="18"/>
              </w:rPr>
            </w:pPr>
          </w:p>
        </w:tc>
        <w:tc>
          <w:tcPr>
            <w:tcW w:w="463" w:type="dxa"/>
            <w:noWrap w:val="0"/>
            <w:vAlign w:val="center"/>
          </w:tcPr>
          <w:p>
            <w:pPr>
              <w:autoSpaceDE w:val="0"/>
              <w:autoSpaceDN w:val="0"/>
              <w:spacing w:line="360" w:lineRule="auto"/>
              <w:jc w:val="center"/>
              <w:rPr>
                <w:rFonts w:hint="eastAsia" w:ascii="仿宋" w:hAnsi="仿宋" w:eastAsia="仿宋" w:cs="仿宋"/>
                <w:b/>
                <w:bCs/>
                <w:kern w:val="0"/>
                <w:sz w:val="18"/>
                <w:szCs w:val="18"/>
              </w:rPr>
            </w:pPr>
          </w:p>
        </w:tc>
        <w:tc>
          <w:tcPr>
            <w:tcW w:w="471" w:type="dxa"/>
            <w:noWrap w:val="0"/>
            <w:vAlign w:val="center"/>
          </w:tcPr>
          <w:p>
            <w:pPr>
              <w:autoSpaceDE w:val="0"/>
              <w:autoSpaceDN w:val="0"/>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28</w:t>
            </w:r>
          </w:p>
        </w:tc>
        <w:tc>
          <w:tcPr>
            <w:tcW w:w="437" w:type="dxa"/>
            <w:noWrap w:val="0"/>
            <w:vAlign w:val="center"/>
          </w:tcPr>
          <w:p>
            <w:pPr>
              <w:autoSpaceDE w:val="0"/>
              <w:autoSpaceDN w:val="0"/>
              <w:spacing w:line="360" w:lineRule="auto"/>
              <w:jc w:val="center"/>
              <w:rPr>
                <w:rFonts w:hint="default" w:ascii="仿宋" w:hAnsi="仿宋" w:eastAsia="仿宋" w:cs="仿宋"/>
                <w:b/>
                <w:bCs/>
                <w:kern w:val="0"/>
                <w:sz w:val="18"/>
                <w:szCs w:val="18"/>
                <w:lang w:val="en-US" w:eastAsia="zh-CN"/>
              </w:rPr>
            </w:pPr>
            <w:r>
              <w:rPr>
                <w:rFonts w:hint="eastAsia" w:ascii="仿宋" w:hAnsi="仿宋" w:eastAsia="仿宋" w:cs="仿宋"/>
                <w:b/>
                <w:bCs/>
                <w:kern w:val="0"/>
                <w:sz w:val="18"/>
                <w:szCs w:val="18"/>
                <w:lang w:val="en-US" w:eastAsia="zh-CN"/>
              </w:rPr>
              <w:t>28</w:t>
            </w:r>
          </w:p>
        </w:tc>
        <w:tc>
          <w:tcPr>
            <w:tcW w:w="480" w:type="dxa"/>
            <w:noWrap w:val="0"/>
            <w:vAlign w:val="center"/>
          </w:tcPr>
          <w:p>
            <w:pPr>
              <w:autoSpaceDE w:val="0"/>
              <w:autoSpaceDN w:val="0"/>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2</w:t>
            </w:r>
            <w:r>
              <w:rPr>
                <w:rFonts w:hint="eastAsia" w:ascii="仿宋" w:hAnsi="仿宋" w:eastAsia="仿宋" w:cs="仿宋"/>
                <w:b/>
                <w:bCs/>
                <w:kern w:val="0"/>
                <w:sz w:val="18"/>
                <w:szCs w:val="18"/>
                <w:lang w:val="en-US" w:eastAsia="zh-CN"/>
              </w:rPr>
              <w:t>8</w:t>
            </w:r>
          </w:p>
        </w:tc>
        <w:tc>
          <w:tcPr>
            <w:tcW w:w="451" w:type="dxa"/>
            <w:noWrap w:val="0"/>
            <w:vAlign w:val="center"/>
          </w:tcPr>
          <w:p>
            <w:pPr>
              <w:autoSpaceDE w:val="0"/>
              <w:autoSpaceDN w:val="0"/>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2</w:t>
            </w:r>
            <w:r>
              <w:rPr>
                <w:rFonts w:hint="eastAsia" w:ascii="仿宋" w:hAnsi="仿宋" w:eastAsia="仿宋" w:cs="仿宋"/>
                <w:b/>
                <w:bCs/>
                <w:kern w:val="0"/>
                <w:sz w:val="18"/>
                <w:szCs w:val="18"/>
                <w:lang w:val="en-US" w:eastAsia="zh-CN"/>
              </w:rPr>
              <w:t>8</w:t>
            </w:r>
          </w:p>
        </w:tc>
        <w:tc>
          <w:tcPr>
            <w:tcW w:w="449" w:type="dxa"/>
            <w:noWrap w:val="0"/>
            <w:vAlign w:val="center"/>
          </w:tcPr>
          <w:p>
            <w:pPr>
              <w:autoSpaceDE w:val="0"/>
              <w:autoSpaceDN w:val="0"/>
              <w:spacing w:line="360" w:lineRule="auto"/>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28</w:t>
            </w:r>
          </w:p>
        </w:tc>
        <w:tc>
          <w:tcPr>
            <w:tcW w:w="367" w:type="dxa"/>
            <w:noWrap w:val="0"/>
            <w:vAlign w:val="center"/>
          </w:tcPr>
          <w:p>
            <w:pPr>
              <w:autoSpaceDE w:val="0"/>
              <w:autoSpaceDN w:val="0"/>
              <w:spacing w:line="360" w:lineRule="auto"/>
              <w:jc w:val="center"/>
              <w:rPr>
                <w:rFonts w:hint="eastAsia" w:ascii="仿宋" w:hAnsi="仿宋" w:eastAsia="仿宋" w:cs="仿宋"/>
                <w:b/>
                <w:bCs/>
                <w:kern w:val="0"/>
                <w:sz w:val="18"/>
                <w:szCs w:val="18"/>
              </w:rPr>
            </w:pPr>
          </w:p>
        </w:tc>
      </w:tr>
    </w:tbl>
    <w:p>
      <w:pPr>
        <w:autoSpaceDE w:val="0"/>
        <w:autoSpaceDN w:val="0"/>
        <w:snapToGrid w:val="0"/>
        <w:spacing w:before="0" w:after="0" w:line="360" w:lineRule="auto"/>
        <w:ind w:right="0" w:firstLine="600" w:firstLineChars="200"/>
        <w:jc w:val="left"/>
        <w:rPr>
          <w:rFonts w:hint="eastAsia" w:ascii="黑体" w:hAnsi="黑体" w:eastAsia="黑体" w:cs="黑体"/>
          <w:b w:val="0"/>
          <w:bCs w:val="0"/>
          <w:kern w:val="2"/>
          <w:sz w:val="30"/>
          <w:szCs w:val="30"/>
          <w:lang w:val="en-US" w:eastAsia="zh-CN" w:bidi="ar-SA"/>
        </w:rPr>
      </w:pPr>
      <w:bookmarkStart w:id="35" w:name="_Toc492242196"/>
      <w:bookmarkStart w:id="36" w:name="_Toc5262"/>
    </w:p>
    <w:p>
      <w:pPr>
        <w:pageBreakBefore w:val="0"/>
        <w:widowControl w:val="0"/>
        <w:kinsoku/>
        <w:wordWrap/>
        <w:overflowPunct/>
        <w:topLinePunct w:val="0"/>
        <w:autoSpaceDE/>
        <w:autoSpaceDN/>
        <w:bidi w:val="0"/>
        <w:snapToGrid w:val="0"/>
        <w:spacing w:before="0" w:after="0" w:line="360" w:lineRule="auto"/>
        <w:ind w:right="0" w:firstLine="600" w:firstLineChars="200"/>
        <w:jc w:val="left"/>
        <w:textAlignment w:val="auto"/>
        <w:outlineLvl w:val="0"/>
        <w:rPr>
          <w:rFonts w:hint="eastAsia" w:ascii="黑体" w:hAnsi="黑体" w:eastAsia="黑体" w:cs="黑体"/>
          <w:b w:val="0"/>
          <w:bCs w:val="0"/>
          <w:kern w:val="2"/>
          <w:sz w:val="30"/>
          <w:szCs w:val="30"/>
          <w:lang w:val="en-US" w:eastAsia="zh-CN" w:bidi="ar-SA"/>
        </w:rPr>
      </w:pPr>
      <w:bookmarkStart w:id="37" w:name="_Toc16797"/>
      <w:r>
        <w:rPr>
          <w:rFonts w:hint="eastAsia" w:ascii="黑体" w:hAnsi="黑体" w:eastAsia="黑体" w:cs="黑体"/>
          <w:b w:val="0"/>
          <w:bCs w:val="0"/>
          <w:kern w:val="2"/>
          <w:sz w:val="30"/>
          <w:szCs w:val="30"/>
          <w:lang w:val="en-US" w:eastAsia="zh-CN" w:bidi="ar-SA"/>
        </w:rPr>
        <w:t>八、实施保障</w:t>
      </w:r>
      <w:bookmarkEnd w:id="37"/>
    </w:p>
    <w:p>
      <w:pPr>
        <w:widowControl/>
        <w:shd w:val="clear" w:color="auto" w:fill="FFFFFF"/>
        <w:spacing w:line="360" w:lineRule="auto"/>
        <w:ind w:firstLine="560" w:firstLineChars="200"/>
        <w:rPr>
          <w:rFonts w:ascii="仿宋" w:hAnsi="仿宋" w:eastAsia="仿宋" w:cs="Tahoma"/>
          <w:sz w:val="28"/>
          <w:szCs w:val="28"/>
        </w:rPr>
      </w:pPr>
      <w:bookmarkStart w:id="38" w:name="_Toc146639880"/>
      <w:bookmarkStart w:id="39" w:name="_Toc16377"/>
      <w:r>
        <w:rPr>
          <w:rFonts w:hint="eastAsia" w:ascii="仿宋" w:hAnsi="仿宋" w:eastAsia="仿宋" w:cs="Tahoma"/>
          <w:sz w:val="28"/>
          <w:szCs w:val="28"/>
        </w:rPr>
        <w:t>主要包括师资队伍、教学设施、教学资源、教学方法、学习评价、质量管理等方面。</w:t>
      </w:r>
    </w:p>
    <w:p>
      <w:pPr>
        <w:pStyle w:val="3"/>
        <w:pageBreakBefore w:val="0"/>
        <w:kinsoku/>
        <w:wordWrap/>
        <w:overflowPunct/>
        <w:topLinePunct w:val="0"/>
        <w:autoSpaceDE/>
        <w:autoSpaceDN/>
        <w:bidi w:val="0"/>
        <w:adjustRightInd/>
        <w:spacing w:before="0" w:after="0" w:line="360" w:lineRule="auto"/>
        <w:ind w:firstLine="562" w:firstLineChars="200"/>
        <w:textAlignment w:val="auto"/>
        <w:outlineLvl w:val="1"/>
        <w:rPr>
          <w:rFonts w:ascii="仿宋" w:hAnsi="仿宋" w:eastAsia="仿宋" w:cs="仿宋"/>
          <w:sz w:val="28"/>
          <w:szCs w:val="28"/>
        </w:rPr>
      </w:pPr>
      <w:bookmarkStart w:id="40" w:name="_Toc22635"/>
      <w:r>
        <w:rPr>
          <w:rFonts w:hint="eastAsia" w:ascii="仿宋" w:hAnsi="仿宋" w:eastAsia="仿宋" w:cs="仿宋"/>
          <w:sz w:val="28"/>
          <w:szCs w:val="28"/>
        </w:rPr>
        <w:t>（一）师资队伍</w:t>
      </w:r>
      <w:bookmarkEnd w:id="38"/>
      <w:bookmarkEnd w:id="39"/>
      <w:bookmarkEnd w:id="40"/>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1.现有师资情况</w:t>
      </w:r>
    </w:p>
    <w:p>
      <w:pPr>
        <w:widowControl/>
        <w:shd w:val="clear" w:color="auto" w:fill="FFFFFF"/>
        <w:spacing w:line="360" w:lineRule="auto"/>
        <w:ind w:firstLine="560" w:firstLineChars="200"/>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 xml:space="preserve">本专业现有专兼职教师42人，其中高级讲师17人，“双师型”教师28人；畜牧兽医专业现有专任教师10人，其中博士1人，硕士4人。学校重视师资队伍建设工作，通过送出去、请进来、下企业的培养方式，让原有的师资队伍适应新的专业教学需要，己形成了一支知识结构比较合理、能胜任畜禽生产技术专业教学需要的教师队伍。 </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2.现有师资进修、培训建议</w:t>
      </w:r>
    </w:p>
    <w:p>
      <w:pPr>
        <w:widowControl/>
        <w:shd w:val="clear" w:color="auto" w:fill="FFFFFF"/>
        <w:autoSpaceDE/>
        <w:autoSpaceDN/>
        <w:snapToGrid/>
        <w:spacing w:before="0" w:after="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专业任课教师具有中等职业学校及以上教师资格，具备“双师”素质，有良好的师德，关注学生发展。出对本专业课程有较为全面的熟悉，熟悉教学规律，具备行动导向的教学设计和实施能力。近五年中有6个月以上在企业第一线从事本专业的实际工作经历，能全面指导学生专业实践实训活动。关注畜牧行业发展的动态，对畜牧行业的专业知识有较深入的研究，具有宠物企业工作经验或实践经历</w:t>
      </w:r>
      <w:r>
        <w:rPr>
          <w:rFonts w:hint="eastAsia" w:ascii="仿宋" w:hAnsi="仿宋" w:eastAsia="仿宋" w:cs="Tahoma"/>
          <w:sz w:val="28"/>
          <w:szCs w:val="28"/>
        </w:rPr>
        <w:t>，对接“1+X证书制度”。</w:t>
      </w:r>
    </w:p>
    <w:p>
      <w:pPr>
        <w:widowControl/>
        <w:shd w:val="clear" w:color="auto" w:fill="FFFFFF"/>
        <w:spacing w:line="360" w:lineRule="auto"/>
        <w:ind w:firstLine="560" w:firstLineChars="200"/>
        <w:rPr>
          <w:rFonts w:ascii="仿宋" w:hAnsi="仿宋" w:eastAsia="仿宋" w:cs="Tahoma"/>
          <w:sz w:val="28"/>
          <w:szCs w:val="28"/>
        </w:rPr>
      </w:pPr>
      <w:r>
        <w:rPr>
          <w:rFonts w:hint="eastAsia" w:ascii="仿宋" w:hAnsi="仿宋" w:eastAsia="仿宋" w:cs="Tahoma"/>
          <w:sz w:val="28"/>
          <w:szCs w:val="28"/>
        </w:rPr>
        <w:t>3.兼职师资要求及建议</w:t>
      </w:r>
    </w:p>
    <w:p>
      <w:pPr>
        <w:autoSpaceDE w:val="0"/>
        <w:autoSpaceDN w:val="0"/>
        <w:snapToGrid w:val="0"/>
        <w:spacing w:before="0" w:beforeLines="0" w:after="0" w:afterLines="0" w:line="360" w:lineRule="auto"/>
        <w:ind w:left="0" w:right="0" w:firstLine="560" w:firstLineChars="200"/>
        <w:jc w:val="left"/>
        <w:rPr>
          <w:rFonts w:hint="eastAsia" w:ascii="仿宋" w:hAnsi="仿宋" w:eastAsia="仿宋" w:cs="Tahoma"/>
          <w:sz w:val="28"/>
          <w:szCs w:val="28"/>
        </w:rPr>
      </w:pPr>
      <w:r>
        <w:rPr>
          <w:rFonts w:hint="eastAsia" w:ascii="仿宋" w:hAnsi="仿宋" w:eastAsia="仿宋" w:cs="Tahoma"/>
          <w:sz w:val="28"/>
          <w:szCs w:val="28"/>
        </w:rPr>
        <w:t>兼职教师应为行业企业高技能人才或具有相关领域工作经验的人才，应具有高级（含）以上职业资格或中级（含）以上专业技术职称，能够参与学校授课、课外活动、讲座等教学活动。</w:t>
      </w:r>
    </w:p>
    <w:p>
      <w:pPr>
        <w:pageBreakBefore w:val="0"/>
        <w:kinsoku/>
        <w:wordWrap/>
        <w:overflowPunct/>
        <w:topLinePunct w:val="0"/>
        <w:autoSpaceDE/>
        <w:autoSpaceDN/>
        <w:bidi w:val="0"/>
        <w:adjustRightInd/>
        <w:snapToGrid w:val="0"/>
        <w:spacing w:before="0" w:after="0" w:line="360" w:lineRule="auto"/>
        <w:ind w:left="0" w:right="0" w:firstLine="562" w:firstLineChars="200"/>
        <w:jc w:val="left"/>
        <w:textAlignment w:val="auto"/>
        <w:outlineLvl w:val="1"/>
        <w:rPr>
          <w:rFonts w:hint="eastAsia" w:ascii="仿宋" w:hAnsi="仿宋" w:eastAsia="仿宋" w:cs="Tahoma"/>
          <w:b/>
          <w:bCs/>
          <w:sz w:val="28"/>
          <w:szCs w:val="28"/>
          <w:lang w:val="en-US" w:eastAsia="zh-CN"/>
        </w:rPr>
      </w:pPr>
      <w:bookmarkStart w:id="41" w:name="_Toc25200"/>
      <w:bookmarkStart w:id="42" w:name="_Toc16494"/>
      <w:r>
        <w:rPr>
          <w:rFonts w:hint="eastAsia" w:ascii="仿宋" w:hAnsi="仿宋" w:eastAsia="仿宋" w:cs="Tahoma"/>
          <w:b/>
          <w:bCs/>
          <w:sz w:val="28"/>
          <w:szCs w:val="28"/>
          <w:lang w:val="en-US" w:eastAsia="zh-CN"/>
        </w:rPr>
        <w:t>（二）教学设施</w:t>
      </w:r>
      <w:bookmarkEnd w:id="41"/>
      <w:bookmarkEnd w:id="42"/>
    </w:p>
    <w:p>
      <w:pPr>
        <w:autoSpaceDE w:val="0"/>
        <w:autoSpaceDN w:val="0"/>
        <w:snapToGrid w:val="0"/>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1. 校内实习</w:t>
      </w:r>
    </w:p>
    <w:p>
      <w:pPr>
        <w:autoSpaceDE w:val="0"/>
        <w:autoSpaceDN w:val="0"/>
        <w:snapToGrid w:val="0"/>
        <w:spacing w:beforeLines="0" w:afterLines="0" w:line="360" w:lineRule="auto"/>
        <w:ind w:firstLine="560" w:firstLineChars="200"/>
        <w:jc w:val="left"/>
        <w:rPr>
          <w:rFonts w:hint="eastAsia" w:ascii="仿宋" w:hAnsi="仿宋" w:eastAsia="仿宋" w:cs="Tahoma"/>
          <w:sz w:val="28"/>
          <w:szCs w:val="28"/>
          <w:lang w:val="en-US" w:eastAsia="zh-CN"/>
        </w:rPr>
      </w:pPr>
      <w:r>
        <w:rPr>
          <w:rFonts w:hint="eastAsia" w:ascii="仿宋" w:hAnsi="仿宋" w:eastAsia="仿宋" w:cs="Tahoma"/>
          <w:sz w:val="28"/>
          <w:szCs w:val="28"/>
          <w:lang w:val="en-US" w:eastAsia="zh-CN"/>
        </w:rPr>
        <w:t>现有微生物实训室、理化分析实验室、动物解剖及外科手术实训室、宠物美容实训室、小动物疾病诊疗及影像诊断室、观赏鱼养殖和水族造景初训室等，教学设备总额782万元。为畜禽生产技术专业学生的实习实训提供了良好的校内实训条件，同时利用行业办学优势，开展校企合作，携手共建校外实训基地，现有符合畜禽生产技术专业要求校外实训基地3个，为开设养护与训导专业奠定了坚实的办学基础。</w:t>
      </w:r>
    </w:p>
    <w:p>
      <w:pPr>
        <w:spacing w:beforeLines="0" w:afterLines="0" w:line="360" w:lineRule="auto"/>
        <w:ind w:firstLine="420" w:firstLineChars="200"/>
        <w:jc w:val="center"/>
        <w:rPr>
          <w:rFonts w:hint="eastAsia" w:ascii="黑体" w:hAnsi="黑体" w:eastAsia="黑体" w:cs="黑体"/>
          <w:b w:val="0"/>
          <w:bCs/>
          <w:color w:val="000000"/>
          <w:sz w:val="21"/>
          <w:szCs w:val="21"/>
          <w:lang w:val="en-US" w:eastAsia="zh-CN"/>
        </w:rPr>
      </w:pPr>
      <w:r>
        <w:rPr>
          <w:rFonts w:hint="eastAsia" w:ascii="黑体" w:hAnsi="黑体" w:eastAsia="黑体" w:cs="黑体"/>
          <w:b w:val="0"/>
          <w:bCs/>
          <w:color w:val="000000"/>
          <w:sz w:val="21"/>
          <w:szCs w:val="21"/>
        </w:rPr>
        <w:t>动物微生物实训室设备</w:t>
      </w:r>
      <w:r>
        <w:rPr>
          <w:rFonts w:hint="eastAsia" w:ascii="黑体" w:hAnsi="黑体" w:eastAsia="黑体" w:cs="黑体"/>
          <w:b w:val="0"/>
          <w:bCs/>
          <w:color w:val="000000"/>
          <w:sz w:val="21"/>
          <w:szCs w:val="21"/>
          <w:lang w:val="en-US" w:eastAsia="zh-CN"/>
        </w:rPr>
        <w:t>及实训项目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283"/>
        <w:gridCol w:w="831"/>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9"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3283"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主要仪器设备名称</w:t>
            </w:r>
          </w:p>
        </w:tc>
        <w:tc>
          <w:tcPr>
            <w:tcW w:w="831"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数量</w:t>
            </w:r>
          </w:p>
        </w:tc>
        <w:tc>
          <w:tcPr>
            <w:tcW w:w="3569" w:type="dxa"/>
            <w:noWrap w:val="0"/>
            <w:vAlign w:val="center"/>
          </w:tcPr>
          <w:p>
            <w:pPr>
              <w:spacing w:beforeLines="0" w:afterLines="0"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高速离心机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restart"/>
            <w:noWrap w:val="0"/>
            <w:vAlign w:val="center"/>
          </w:tcPr>
          <w:p>
            <w:pPr>
              <w:keepNext w:val="0"/>
              <w:keepLines w:val="0"/>
              <w:pageBreakBefore w:val="0"/>
              <w:widowControl/>
              <w:kinsoku/>
              <w:wordWrap/>
              <w:overflowPunct/>
              <w:topLinePunct/>
              <w:bidi w:val="0"/>
              <w:adjustRightInd w:val="0"/>
              <w:snapToGrid w:val="0"/>
              <w:spacing w:beforeLines="0" w:afterLines="0" w:line="240" w:lineRule="auto"/>
              <w:ind w:firstLine="0" w:firstLineChars="0"/>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eastAsia="zh-CN"/>
              </w:rPr>
              <w:t>细菌的分离鉴定、细菌分离培养、病毒的分离与鉴定、抗原抗体检测、动物传染病的诊断</w:t>
            </w:r>
            <w:r>
              <w:rPr>
                <w:rFonts w:hint="eastAsia" w:ascii="宋体" w:hAnsi="宋体" w:cs="宋体"/>
                <w:color w:val="000000"/>
                <w:kern w:val="0"/>
                <w:sz w:val="21"/>
                <w:szCs w:val="21"/>
                <w:highlight w:val="no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高速冷冻离心机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center"/>
          </w:tcPr>
          <w:p>
            <w:pPr>
              <w:keepNext w:val="0"/>
              <w:keepLines w:val="0"/>
              <w:pageBreakBefore w:val="0"/>
              <w:widowControl/>
              <w:kinsoku/>
              <w:wordWrap/>
              <w:overflowPunct/>
              <w:topLinePunct/>
              <w:bidi w:val="0"/>
              <w:adjustRightInd w:val="0"/>
              <w:snapToGrid w:val="0"/>
              <w:spacing w:beforeLines="0" w:afterLines="0" w:line="240" w:lineRule="auto"/>
              <w:ind w:firstLine="0" w:firstLineChars="0"/>
              <w:textAlignment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3</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低速离心机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center"/>
          </w:tcPr>
          <w:p>
            <w:pPr>
              <w:keepNext w:val="0"/>
              <w:keepLines w:val="0"/>
              <w:pageBreakBefore w:val="0"/>
              <w:widowControl/>
              <w:kinsoku/>
              <w:wordWrap/>
              <w:overflowPunct/>
              <w:topLinePunct/>
              <w:bidi w:val="0"/>
              <w:adjustRightInd w:val="0"/>
              <w:snapToGrid w:val="0"/>
              <w:spacing w:beforeLines="0" w:afterLines="0" w:line="240" w:lineRule="auto"/>
              <w:ind w:firstLine="0" w:firstLineChars="0"/>
              <w:textAlignment w:val="center"/>
              <w:rPr>
                <w:rFonts w:hint="eastAsia" w:ascii="宋体" w:hAnsi="宋体" w:eastAsia="宋体" w:cs="宋体"/>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4</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超净工作台</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5</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智能生化培养箱</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6</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立式自动电热压力蒸汽灭菌器</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7</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超纯水机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8</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显微镜</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50</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9</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移液枪</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20</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10</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电导率仪</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11</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酸度计</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12</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超声波清洗器</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13</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组织捣碎匀浆机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14</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数显水浴恒温振荡器</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15</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自动组织染色机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16</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酶标分析仪</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default" w:ascii="宋体" w:hAnsi="宋体" w:eastAsia="宋体" w:cs="宋体"/>
                <w:color w:val="000000"/>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17</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计算机</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default" w:ascii="宋体" w:hAnsi="宋体" w:eastAsia="宋体" w:cs="宋体"/>
                <w:color w:val="000000"/>
                <w:kern w:val="0"/>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769"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18</w:t>
            </w:r>
          </w:p>
        </w:tc>
        <w:tc>
          <w:tcPr>
            <w:tcW w:w="3283"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多媒体教学设备（套）</w:t>
            </w:r>
          </w:p>
        </w:tc>
        <w:tc>
          <w:tcPr>
            <w:tcW w:w="831"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1</w:t>
            </w:r>
          </w:p>
        </w:tc>
        <w:tc>
          <w:tcPr>
            <w:tcW w:w="3569" w:type="dxa"/>
            <w:vMerge w:val="continue"/>
            <w:noWrap w:val="0"/>
            <w:vAlign w:val="top"/>
          </w:tcPr>
          <w:p>
            <w:pPr>
              <w:keepNext w:val="0"/>
              <w:keepLines w:val="0"/>
              <w:pageBreakBefore w:val="0"/>
              <w:widowControl/>
              <w:kinsoku/>
              <w:wordWrap/>
              <w:overflowPunct/>
              <w:bidi w:val="0"/>
              <w:spacing w:beforeLines="0" w:afterLines="0" w:line="240" w:lineRule="auto"/>
              <w:ind w:firstLine="0" w:firstLineChars="0"/>
              <w:jc w:val="center"/>
              <w:textAlignment w:val="center"/>
              <w:rPr>
                <w:rFonts w:hint="default" w:ascii="宋体" w:hAnsi="宋体" w:eastAsia="宋体" w:cs="宋体"/>
                <w:color w:val="000000"/>
                <w:kern w:val="0"/>
                <w:sz w:val="21"/>
                <w:szCs w:val="21"/>
                <w:highlight w:val="none"/>
                <w:lang w:val="en-US"/>
              </w:rPr>
            </w:pPr>
          </w:p>
        </w:tc>
      </w:tr>
    </w:tbl>
    <w:p>
      <w:pPr>
        <w:spacing w:line="360" w:lineRule="auto"/>
        <w:ind w:firstLine="482" w:firstLineChars="200"/>
        <w:jc w:val="center"/>
        <w:rPr>
          <w:rFonts w:hint="eastAsia" w:ascii="仿宋_GB2312" w:hAnsi="宋体" w:eastAsia="仿宋_GB2312"/>
          <w:b/>
          <w:color w:val="000000"/>
          <w:sz w:val="24"/>
        </w:rPr>
      </w:pPr>
    </w:p>
    <w:p>
      <w:pPr>
        <w:spacing w:line="360" w:lineRule="auto"/>
        <w:ind w:firstLine="482" w:firstLineChars="200"/>
        <w:jc w:val="center"/>
        <w:rPr>
          <w:rFonts w:hint="eastAsia" w:ascii="仿宋_GB2312" w:hAnsi="宋体" w:eastAsia="仿宋_GB2312"/>
          <w:b/>
          <w:color w:val="000000"/>
          <w:sz w:val="24"/>
        </w:rPr>
      </w:pPr>
      <w:r>
        <w:rPr>
          <w:rFonts w:hint="eastAsia" w:ascii="仿宋_GB2312" w:hAnsi="宋体" w:eastAsia="仿宋_GB2312"/>
          <w:b/>
          <w:color w:val="000000"/>
          <w:sz w:val="24"/>
        </w:rPr>
        <w:t>动物</w:t>
      </w:r>
      <w:r>
        <w:rPr>
          <w:rFonts w:hint="eastAsia" w:ascii="仿宋_GB2312" w:hAnsi="宋体" w:eastAsia="仿宋_GB2312"/>
          <w:b/>
          <w:color w:val="000000"/>
          <w:sz w:val="24"/>
          <w:lang w:eastAsia="zh-CN"/>
        </w:rPr>
        <w:t>理化分析</w:t>
      </w:r>
      <w:r>
        <w:rPr>
          <w:rFonts w:hint="eastAsia" w:ascii="仿宋_GB2312" w:hAnsi="宋体" w:eastAsia="仿宋_GB2312"/>
          <w:b/>
          <w:color w:val="000000"/>
          <w:sz w:val="24"/>
        </w:rPr>
        <w:t>实训室设备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848"/>
        <w:gridCol w:w="785"/>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97"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2848"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主要仪器设备名称</w:t>
            </w:r>
          </w:p>
        </w:tc>
        <w:tc>
          <w:tcPr>
            <w:tcW w:w="785"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数量</w:t>
            </w:r>
          </w:p>
        </w:tc>
        <w:tc>
          <w:tcPr>
            <w:tcW w:w="3786"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酸度计</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86"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line="240" w:lineRule="auto"/>
              <w:ind w:firstLine="0" w:firstLineChars="0"/>
              <w:jc w:val="left"/>
              <w:textAlignment w:val="center"/>
              <w:rPr>
                <w:rFonts w:hint="eastAsia" w:ascii="宋体" w:hAnsi="宋体" w:eastAsia="宋体" w:cs="宋体"/>
                <w:color w:val="000000"/>
                <w:kern w:val="21"/>
                <w:sz w:val="21"/>
                <w:szCs w:val="21"/>
                <w:highlight w:val="none"/>
              </w:rPr>
            </w:pPr>
            <w:r>
              <w:rPr>
                <w:rFonts w:hint="eastAsia" w:ascii="宋体" w:hAnsi="宋体" w:eastAsia="宋体" w:cs="宋体"/>
                <w:color w:val="000000"/>
                <w:kern w:val="21"/>
                <w:sz w:val="21"/>
                <w:szCs w:val="21"/>
                <w:highlight w:val="none"/>
              </w:rPr>
              <w:t>宠物食品水分检测、宠物食品蛋白质检测、宠物食品糖分检测等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可见光分光光度计</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电热恒温培养箱</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4</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恒温振荡器</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5</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酶标分析仪</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6</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微量振荡器</w:t>
            </w:r>
          </w:p>
        </w:tc>
        <w:tc>
          <w:tcPr>
            <w:tcW w:w="785"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2</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7</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基因扩增仪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8</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琼脂糖水平电泳槽</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9</w:t>
            </w:r>
          </w:p>
        </w:tc>
        <w:tc>
          <w:tcPr>
            <w:tcW w:w="2848" w:type="dxa"/>
            <w:noWrap w:val="0"/>
            <w:vAlign w:val="center"/>
          </w:tcPr>
          <w:p>
            <w:pPr>
              <w:keepNext w:val="0"/>
              <w:keepLines w:val="0"/>
              <w:widowControl/>
              <w:suppressLineNumbers w:val="0"/>
              <w:autoSpaceDE w:val="0"/>
              <w:autoSpaceDN w:val="0"/>
              <w:adjustRightInd w:val="0"/>
              <w:spacing w:beforeLines="0" w:afterLines="0"/>
              <w:jc w:val="center"/>
              <w:textAlignment w:val="auto"/>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2"/>
                <w:sz w:val="21"/>
                <w:szCs w:val="21"/>
                <w:highlight w:val="none"/>
                <w:u w:val="none"/>
                <w:lang w:val="en-US" w:eastAsia="zh-CN" w:bidi="ar"/>
              </w:rPr>
              <w:t>自动定氮仪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粗纤维测定仪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11</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粗脂肪测定仪</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12</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高速离心机</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13</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低速离心机</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14</w:t>
            </w: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default"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计算机</w:t>
            </w:r>
          </w:p>
        </w:tc>
        <w:tc>
          <w:tcPr>
            <w:tcW w:w="785"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97"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cs="宋体"/>
                <w:color w:val="000000"/>
                <w:kern w:val="0"/>
                <w:sz w:val="21"/>
                <w:szCs w:val="21"/>
                <w:highlight w:val="none"/>
                <w:lang w:val="en-US" w:eastAsia="zh-CN"/>
              </w:rPr>
            </w:pPr>
          </w:p>
        </w:tc>
        <w:tc>
          <w:tcPr>
            <w:tcW w:w="2848"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多媒体教学设备（套）</w:t>
            </w:r>
          </w:p>
        </w:tc>
        <w:tc>
          <w:tcPr>
            <w:tcW w:w="785" w:type="dxa"/>
            <w:noWrap w:val="0"/>
            <w:vAlign w:val="center"/>
          </w:tcPr>
          <w:p>
            <w:pPr>
              <w:keepNext w:val="0"/>
              <w:keepLines w:val="0"/>
              <w:pageBreakBefore w:val="0"/>
              <w:kinsoku/>
              <w:wordWrap/>
              <w:overflowPunct/>
              <w:autoSpaceDE w:val="0"/>
              <w:autoSpaceDN w:val="0"/>
              <w:bidi w:val="0"/>
              <w:adjustRightInd w:val="0"/>
              <w:spacing w:before="0" w:beforeLines="0" w:after="0" w:afterLines="0" w:line="240" w:lineRule="auto"/>
              <w:ind w:firstLine="0" w:firstLine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cs="宋体"/>
                <w:color w:val="000000"/>
                <w:sz w:val="21"/>
                <w:szCs w:val="21"/>
                <w:highlight w:val="none"/>
                <w:lang w:val="en-US" w:eastAsia="zh-CN"/>
              </w:rPr>
              <w:t>1</w:t>
            </w:r>
          </w:p>
        </w:tc>
        <w:tc>
          <w:tcPr>
            <w:tcW w:w="3786"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bl>
    <w:p>
      <w:pPr>
        <w:spacing w:line="360" w:lineRule="auto"/>
        <w:ind w:firstLine="482" w:firstLineChars="200"/>
        <w:jc w:val="center"/>
        <w:rPr>
          <w:rFonts w:hint="eastAsia" w:ascii="仿宋_GB2312" w:hAnsi="宋体" w:eastAsia="仿宋_GB2312"/>
          <w:b/>
          <w:color w:val="000000"/>
          <w:sz w:val="24"/>
        </w:rPr>
      </w:pPr>
    </w:p>
    <w:p>
      <w:pPr>
        <w:spacing w:line="360" w:lineRule="auto"/>
        <w:ind w:firstLine="482" w:firstLineChars="200"/>
        <w:jc w:val="center"/>
        <w:rPr>
          <w:rFonts w:hint="eastAsia" w:ascii="仿宋_GB2312" w:hAnsi="宋体" w:eastAsia="仿宋_GB2312"/>
          <w:b/>
          <w:color w:val="000000"/>
          <w:sz w:val="24"/>
        </w:rPr>
      </w:pPr>
      <w:r>
        <w:rPr>
          <w:rFonts w:hint="eastAsia" w:ascii="仿宋_GB2312" w:hAnsi="宋体" w:eastAsia="仿宋_GB2312"/>
          <w:b/>
          <w:color w:val="000000"/>
          <w:sz w:val="24"/>
        </w:rPr>
        <w:t>动物解剖外科手术实训室设备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582"/>
        <w:gridCol w:w="1051"/>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72"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582"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主要仪器设备名称</w:t>
            </w:r>
          </w:p>
        </w:tc>
        <w:tc>
          <w:tcPr>
            <w:tcW w:w="1051"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3729" w:type="dxa"/>
            <w:noWrap w:val="0"/>
            <w:vAlign w:val="center"/>
          </w:tcPr>
          <w:p>
            <w:pPr>
              <w:keepNext w:val="0"/>
              <w:keepLines w:val="0"/>
              <w:pageBreakBefore w:val="0"/>
              <w:kinsoku/>
              <w:wordWrap/>
              <w:overflowPunct/>
              <w:autoSpaceDE/>
              <w:autoSpaceDN/>
              <w:bidi w:val="0"/>
              <w:spacing w:line="36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手术刀柄（12.5cm）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restart"/>
            <w:noWrap w:val="0"/>
            <w:vAlign w:val="center"/>
          </w:tcPr>
          <w:p>
            <w:pPr>
              <w:keepNext w:val="0"/>
              <w:keepLines w:val="0"/>
              <w:pageBreakBefore w:val="0"/>
              <w:widowControl/>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color w:val="000000"/>
                <w:kern w:val="21"/>
                <w:sz w:val="21"/>
                <w:szCs w:val="21"/>
                <w:highlight w:val="none"/>
              </w:rPr>
            </w:pPr>
            <w:r>
              <w:rPr>
                <w:rFonts w:hint="eastAsia" w:ascii="宋体" w:hAnsi="宋体" w:eastAsia="宋体" w:cs="宋体"/>
                <w:color w:val="000000"/>
                <w:kern w:val="21"/>
                <w:sz w:val="21"/>
                <w:szCs w:val="21"/>
                <w:highlight w:val="none"/>
                <w:lang w:eastAsia="zh-CN"/>
              </w:rPr>
              <w:t>动物大体解剖、动物骨骼标本识别、动物外科手术</w:t>
            </w:r>
            <w:r>
              <w:rPr>
                <w:rFonts w:hint="eastAsia" w:ascii="宋体" w:hAnsi="宋体" w:eastAsia="宋体" w:cs="宋体"/>
                <w:color w:val="000000"/>
                <w:kern w:val="21"/>
                <w:sz w:val="21"/>
                <w:szCs w:val="21"/>
                <w:highlight w:val="none"/>
              </w:rPr>
              <w:tab/>
            </w:r>
          </w:p>
          <w:p>
            <w:pPr>
              <w:keepNext w:val="0"/>
              <w:keepLines w:val="0"/>
              <w:pageBreakBefore w:val="0"/>
              <w:widowControl/>
              <w:kinsoku/>
              <w:wordWrap/>
              <w:overflowPunct/>
              <w:topLinePunct/>
              <w:autoSpaceDE/>
              <w:autoSpaceDN/>
              <w:bidi w:val="0"/>
              <w:adjustRightInd w:val="0"/>
              <w:snapToGrid w:val="0"/>
              <w:spacing w:line="240" w:lineRule="auto"/>
              <w:ind w:firstLine="0" w:firstLineChars="0"/>
              <w:jc w:val="both"/>
              <w:textAlignment w:val="center"/>
              <w:rPr>
                <w:rFonts w:hint="eastAsia" w:ascii="宋体" w:hAnsi="宋体" w:eastAsia="宋体" w:cs="宋体"/>
                <w:color w:val="000000"/>
                <w:kern w:val="21"/>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2</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手术剪（弯20cm）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3</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手术剪（弯18cm）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4</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手术剪（弯16cm）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5</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手术剪（直18cm）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6</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肠钳（大号）</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7</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剪毛剪（16cm）</w:t>
            </w:r>
          </w:p>
        </w:tc>
        <w:tc>
          <w:tcPr>
            <w:tcW w:w="1051"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8</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舌钳</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9</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听诊器</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10</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小动物诊疗台</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30</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11</w:t>
            </w:r>
          </w:p>
        </w:tc>
        <w:tc>
          <w:tcPr>
            <w:tcW w:w="2582" w:type="dxa"/>
            <w:noWrap w:val="0"/>
            <w:vAlign w:val="center"/>
          </w:tcPr>
          <w:p>
            <w:pPr>
              <w:keepNext w:val="0"/>
              <w:keepLines w:val="0"/>
              <w:pageBreakBefore w:val="0"/>
              <w:widowControl/>
              <w:kinsoku/>
              <w:wordWrap/>
              <w:overflowPunct/>
              <w:autoSpaceDE/>
              <w:autoSpaceDN/>
              <w:bidi w:val="0"/>
              <w:spacing w:before="31" w:beforeLines="10" w:after="31" w:afterLines="10" w:line="240" w:lineRule="auto"/>
              <w:ind w:firstLine="0" w:firstLineChars="0"/>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动物手术台</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6</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87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13</w:t>
            </w:r>
          </w:p>
        </w:tc>
        <w:tc>
          <w:tcPr>
            <w:tcW w:w="2582"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骨骼标本</w:t>
            </w:r>
          </w:p>
        </w:tc>
        <w:tc>
          <w:tcPr>
            <w:tcW w:w="1051" w:type="dxa"/>
            <w:noWrap w:val="0"/>
            <w:vAlign w:val="center"/>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1</w:t>
            </w:r>
          </w:p>
        </w:tc>
        <w:tc>
          <w:tcPr>
            <w:tcW w:w="3729" w:type="dxa"/>
            <w:vMerge w:val="continue"/>
            <w:noWrap w:val="0"/>
            <w:vAlign w:val="top"/>
          </w:tcPr>
          <w:p>
            <w:pPr>
              <w:keepNext w:val="0"/>
              <w:keepLines w:val="0"/>
              <w:pageBreakBefore w:val="0"/>
              <w:widowControl/>
              <w:kinsoku/>
              <w:wordWrap/>
              <w:overflowPunct/>
              <w:autoSpaceDE/>
              <w:autoSpaceDN/>
              <w:bidi w:val="0"/>
              <w:spacing w:line="240" w:lineRule="auto"/>
              <w:ind w:firstLine="0" w:firstLineChars="0"/>
              <w:jc w:val="center"/>
              <w:textAlignment w:val="center"/>
              <w:rPr>
                <w:rFonts w:hint="eastAsia" w:ascii="宋体" w:hAnsi="宋体" w:eastAsia="宋体" w:cs="宋体"/>
                <w:color w:val="000000"/>
                <w:kern w:val="0"/>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宋体" w:eastAsia="仿宋_GB2312"/>
          <w:b/>
          <w:color w:val="000000"/>
          <w:sz w:val="24"/>
        </w:rPr>
      </w:pPr>
    </w:p>
    <w:bookmarkEnd w:id="35"/>
    <w:bookmarkEnd w:id="36"/>
    <w:p>
      <w:pPr>
        <w:autoSpaceDE/>
        <w:autoSpaceDN/>
        <w:snapToGrid w:val="0"/>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2.校外实习基地</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根据专业人才培养需要和产业技术发展特点，应在企业建立两类校外实训基地：一类是以专业认识和参观为主的实训基地，能够反映目前专业技能方向新技术，并能同时接纳较多学生学习，为新生入学教育和认识专业课程教学提供条件；另一类是以工学交替及学生顶岗实习为主的实训基地，能够为学生提供真实专业技能方向综合实践轮岗训练的工作岗位，并能保证有效工作时间，该基地能根据培养目标要求和实践教学内容，校企合作共同制订实习计划和教学大纲，精心编排教学设计并组织、管理教学过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校外实训基地是校内实训基地的必要补充，在教学过程中同校内实训基地配合完成校企共建课程的实训任务。</w:t>
      </w:r>
    </w:p>
    <w:p>
      <w:pPr>
        <w:autoSpaceDE/>
        <w:autoSpaceDN/>
        <w:snapToGrid w:val="0"/>
        <w:spacing w:before="0" w:beforeLines="0" w:after="0" w:afterLines="0" w:line="360" w:lineRule="auto"/>
        <w:ind w:left="0" w:right="0" w:firstLine="560" w:firstLineChars="200"/>
        <w:jc w:val="left"/>
        <w:rPr>
          <w:rFonts w:hint="eastAsia" w:ascii="仿宋" w:hAnsi="仿宋" w:eastAsia="仿宋" w:cs="Tahoma"/>
          <w:b w:val="0"/>
          <w:bCs w:val="0"/>
          <w:sz w:val="28"/>
          <w:szCs w:val="28"/>
          <w:lang w:val="en-US" w:eastAsia="zh-CN"/>
        </w:rPr>
      </w:pPr>
      <w:r>
        <w:rPr>
          <w:rFonts w:hint="eastAsia" w:ascii="仿宋" w:hAnsi="仿宋" w:eastAsia="仿宋" w:cs="Tahoma"/>
          <w:b w:val="0"/>
          <w:bCs w:val="0"/>
          <w:sz w:val="28"/>
          <w:szCs w:val="28"/>
          <w:lang w:val="en-US" w:eastAsia="zh-CN"/>
        </w:rPr>
        <w:t>固定校外实习安徽温氏集团、安徽利华、安徽正大和2-3家动物医院等，能满足学生部分教学实习和顶岗实习的要求。</w:t>
      </w:r>
    </w:p>
    <w:p>
      <w:pPr>
        <w:pageBreakBefore w:val="0"/>
        <w:widowControl/>
        <w:shd w:val="clear" w:color="auto" w:fill="FFFFFF"/>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outlineLvl w:val="1"/>
        <w:rPr>
          <w:rFonts w:hint="eastAsia" w:ascii="仿宋" w:hAnsi="仿宋" w:eastAsia="仿宋" w:cs="Tahoma"/>
          <w:b/>
          <w:bCs/>
          <w:sz w:val="28"/>
          <w:szCs w:val="28"/>
          <w:lang w:val="en-US" w:eastAsia="zh-CN"/>
        </w:rPr>
      </w:pPr>
      <w:bookmarkStart w:id="43" w:name="_Toc9101"/>
      <w:bookmarkStart w:id="44" w:name="_Toc24107"/>
      <w:r>
        <w:rPr>
          <w:rFonts w:hint="eastAsia" w:ascii="仿宋" w:hAnsi="仿宋" w:eastAsia="仿宋" w:cs="Tahoma"/>
          <w:b/>
          <w:bCs/>
          <w:sz w:val="28"/>
          <w:szCs w:val="28"/>
          <w:lang w:val="en-US" w:eastAsia="zh-CN"/>
        </w:rPr>
        <w:t>（三）教学资源</w:t>
      </w:r>
      <w:bookmarkEnd w:id="43"/>
      <w:bookmarkEnd w:id="44"/>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教材选用依照“十三五”职业教育国家规划教材书目名单，严格落实《职业院校教材管理办法》，建立信息化多平台网络教学资源库和网络课程，根据专业发展及时更新数字化资源。</w:t>
      </w:r>
    </w:p>
    <w:p>
      <w:pPr>
        <w:pageBreakBefore w:val="0"/>
        <w:widowControl/>
        <w:shd w:val="clear" w:color="auto" w:fill="FFFFFF"/>
        <w:kinsoku/>
        <w:wordWrap/>
        <w:overflowPunct/>
        <w:topLinePunct w:val="0"/>
        <w:autoSpaceDE/>
        <w:autoSpaceDN/>
        <w:bidi w:val="0"/>
        <w:adjustRightInd/>
        <w:snapToGrid/>
        <w:spacing w:before="0" w:beforeLines="0" w:after="0" w:afterLines="0" w:line="360" w:lineRule="auto"/>
        <w:ind w:left="0" w:right="0" w:firstLine="562" w:firstLineChars="200"/>
        <w:jc w:val="left"/>
        <w:textAlignment w:val="auto"/>
        <w:outlineLvl w:val="1"/>
        <w:rPr>
          <w:rFonts w:hint="eastAsia" w:ascii="仿宋" w:hAnsi="仿宋" w:eastAsia="仿宋" w:cs="Tahoma"/>
          <w:b/>
          <w:bCs/>
          <w:sz w:val="28"/>
          <w:szCs w:val="28"/>
          <w:lang w:val="en-US" w:eastAsia="zh-CN"/>
        </w:rPr>
      </w:pPr>
      <w:bookmarkStart w:id="45" w:name="_Toc1896"/>
      <w:bookmarkStart w:id="46" w:name="_Toc30156"/>
      <w:r>
        <w:rPr>
          <w:rFonts w:hint="eastAsia" w:ascii="仿宋" w:hAnsi="仿宋" w:eastAsia="仿宋" w:cs="Tahoma"/>
          <w:b/>
          <w:bCs/>
          <w:sz w:val="28"/>
          <w:szCs w:val="28"/>
          <w:lang w:val="en-US" w:eastAsia="zh-CN"/>
        </w:rPr>
        <w:t>（四）教学方法</w:t>
      </w:r>
      <w:bookmarkEnd w:id="45"/>
      <w:bookmarkEnd w:id="46"/>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1.公共基础课程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公共基础课教学要符合教育部有关教育教学的基本要求，按照培养学生基本科学文化素养、服务学生专业学习和终身发展的需求来定位，重在教学方法、教学组织形式的改革，教学手段、教学模式的创新，调动学生学习的积极性，为学生综合素质的提高、职业能力的形成和可持续发展奠定基础。</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2.专业技能课程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专业技能课按照相应职业岗位（群）的能力要求组织，强化理论实践一体化，突出“做中学、做中教”的职业教育教学特色，提倡项目教学、案例教学、任务教学、角色扮演、情境教学等方法，利用校内外实训基地，将学生的自主学习、合作学习和教师引导教学等教学组织形式有机结合起来。要保证学生有充分的动手训练时间，有意识地强化企业工作规范及安全生产知识，培养学生良好的团队合作精神和交流沟通能力，逐步养成诚实守信、勤奋积极的工作态度以及遵守企业规章制度的工作习惯。</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3.校企合作机制</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培养</w:t>
      </w:r>
      <w:r>
        <w:rPr>
          <w:rFonts w:hint="eastAsia" w:ascii="仿宋" w:hAnsi="仿宋" w:eastAsia="仿宋" w:cs="仿宋"/>
          <w:sz w:val="28"/>
          <w:szCs w:val="28"/>
        </w:rPr>
        <w:t>高素质技术技能型人才</w:t>
      </w:r>
      <w:r>
        <w:rPr>
          <w:rFonts w:hint="eastAsia" w:ascii="仿宋" w:hAnsi="仿宋" w:eastAsia="仿宋" w:cs="Tahoma"/>
          <w:sz w:val="28"/>
          <w:szCs w:val="28"/>
        </w:rPr>
        <w:t>必须坚持走产学研结合的道路，紧密依托行业或企业建立产学研结合的有效运行机制。通过与相关行业或企业签订校企合作的协议，建立专业教学专家咨询委员会，走产学研相结合、校企合作的人才培养之路。密切关注行业技术的最新发展，深化校企合作，及时调整课程设置和教学内容，将本专业领域的新知识、新技术和新方法补充和更新到专业教学内容中，使学生及时了解本领域最新技术的发展，并掌握相关技能。</w:t>
      </w:r>
    </w:p>
    <w:p>
      <w:pPr>
        <w:pStyle w:val="3"/>
        <w:pageBreakBefore w:val="0"/>
        <w:kinsoku/>
        <w:wordWrap/>
        <w:overflowPunct/>
        <w:topLinePunct w:val="0"/>
        <w:autoSpaceDE/>
        <w:autoSpaceDN/>
        <w:bidi w:val="0"/>
        <w:adjustRightInd/>
        <w:spacing w:before="0" w:beforeLines="0" w:after="0" w:afterLines="0" w:line="360" w:lineRule="auto"/>
        <w:ind w:firstLine="562" w:firstLineChars="200"/>
        <w:textAlignment w:val="auto"/>
        <w:outlineLvl w:val="1"/>
        <w:rPr>
          <w:rFonts w:ascii="仿宋" w:hAnsi="仿宋" w:eastAsia="仿宋" w:cs="仿宋"/>
          <w:sz w:val="28"/>
          <w:szCs w:val="28"/>
        </w:rPr>
      </w:pPr>
      <w:bookmarkStart w:id="47" w:name="_Toc146639884"/>
      <w:bookmarkStart w:id="48" w:name="_Toc22559"/>
      <w:bookmarkStart w:id="49" w:name="_Toc12770"/>
      <w:r>
        <w:rPr>
          <w:rFonts w:hint="eastAsia" w:ascii="仿宋" w:hAnsi="仿宋" w:eastAsia="仿宋" w:cs="仿宋"/>
          <w:sz w:val="28"/>
          <w:szCs w:val="28"/>
        </w:rPr>
        <w:t>（五）学习评价</w:t>
      </w:r>
      <w:bookmarkEnd w:id="47"/>
      <w:bookmarkEnd w:id="48"/>
      <w:bookmarkEnd w:id="49"/>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教学评价应突出德育为首、能力为本理念，体现评价主体、评价方式、评价过程的多元化，注意吸收行业企业参与。校内评价与校外评价相结合，职业技能鉴定与学业考核相结合，教师评价、学生互评与自我评价相结合，过程性评价与结果性评价相结合，不仅关注学生对知识的理解和技能的掌握，更要关注运用知识在实践中解决实际问题的能力，重视规范操作、安全文明生产等职业素质的形成，以及节约能源、保护环境等意识与观念的树立。</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评价方法可以采用多种考核方式，包括典型职业活动完成过程评价、作业完成情况评价、操作标注及规范评价、期末综合考试评价等多种方式。可以通过笔试、作品展示、项目作业、实训操作等方法检验学生的专业技能、操作方法、工作安全意识等。考试项目和考试方法确定后，应注意评价内容的整体性，兼顾综合素质与能力评价等制定详细的考核方案和评分标准。</w:t>
      </w:r>
    </w:p>
    <w:p>
      <w:pPr>
        <w:widowControl/>
        <w:spacing w:beforeLines="0" w:afterLines="0" w:line="360" w:lineRule="auto"/>
        <w:ind w:firstLine="560" w:firstLineChars="200"/>
        <w:rPr>
          <w:rFonts w:ascii="仿宋" w:hAnsi="仿宋" w:eastAsia="仿宋" w:cs="Tahoma"/>
          <w:color w:val="000000"/>
          <w:kern w:val="0"/>
          <w:sz w:val="28"/>
          <w:szCs w:val="28"/>
        </w:rPr>
      </w:pPr>
      <w:r>
        <w:rPr>
          <w:rFonts w:hint="eastAsia" w:ascii="仿宋" w:hAnsi="仿宋" w:eastAsia="仿宋" w:cs="Tahoma"/>
          <w:sz w:val="28"/>
          <w:szCs w:val="28"/>
        </w:rPr>
        <w:t>校外</w:t>
      </w:r>
      <w:r>
        <w:rPr>
          <w:rFonts w:hint="eastAsia" w:ascii="仿宋" w:hAnsi="仿宋" w:eastAsia="仿宋" w:cs="Tahoma"/>
          <w:color w:val="000000"/>
          <w:kern w:val="0"/>
          <w:sz w:val="28"/>
          <w:szCs w:val="28"/>
        </w:rPr>
        <w:t>跟岗实习和顶岗实习课程的评价，成立由企业（兼职）指导教师、专业指导教师和班主任组成的考核组，主要对学生在顶岗实习期间的劳动纪律、工作态度、团队合作精神、人际沟通能力、专业技术能力和任务完成等方面情况进行考核评价。</w:t>
      </w:r>
    </w:p>
    <w:p>
      <w:pPr>
        <w:pStyle w:val="3"/>
        <w:pageBreakBefore w:val="0"/>
        <w:kinsoku/>
        <w:wordWrap/>
        <w:overflowPunct/>
        <w:topLinePunct w:val="0"/>
        <w:autoSpaceDE/>
        <w:autoSpaceDN/>
        <w:bidi w:val="0"/>
        <w:adjustRightInd/>
        <w:spacing w:before="0" w:beforeLines="0" w:after="0" w:afterLines="0" w:line="360" w:lineRule="auto"/>
        <w:ind w:firstLine="562" w:firstLineChars="200"/>
        <w:textAlignment w:val="auto"/>
        <w:outlineLvl w:val="1"/>
        <w:rPr>
          <w:rFonts w:ascii="仿宋" w:hAnsi="仿宋" w:eastAsia="仿宋" w:cs="仿宋"/>
          <w:sz w:val="28"/>
          <w:szCs w:val="28"/>
        </w:rPr>
      </w:pPr>
      <w:bookmarkStart w:id="50" w:name="_Toc19043"/>
      <w:bookmarkStart w:id="51" w:name="_Toc17749"/>
      <w:bookmarkStart w:id="52" w:name="_Toc146639885"/>
      <w:r>
        <w:rPr>
          <w:rFonts w:hint="eastAsia" w:ascii="仿宋" w:hAnsi="仿宋" w:eastAsia="仿宋" w:cs="仿宋"/>
          <w:sz w:val="28"/>
          <w:szCs w:val="28"/>
        </w:rPr>
        <w:t>（六）质量管理</w:t>
      </w:r>
      <w:bookmarkEnd w:id="50"/>
      <w:bookmarkEnd w:id="51"/>
      <w:bookmarkEnd w:id="52"/>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教学管理要有一定的规范性和灵活性，合理调配专业教师、专业实训室和实训场地等教学资源，为课程的实施创造条件；加强对教学过程的质量监控，改革教学评价的标准和方法，促进教师教学能力的提升，保证教学质量。主要体现在以下四个方面：</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1.教学过程管理。按照教学过程的规律来决定教学工作的顺序，建立</w:t>
      </w:r>
      <w:r>
        <w:rPr>
          <w:rFonts w:hint="eastAsia" w:ascii="仿宋" w:hAnsi="仿宋" w:eastAsia="仿宋" w:cs="Tahoma"/>
          <w:color w:val="000000"/>
          <w:kern w:val="0"/>
          <w:sz w:val="28"/>
          <w:szCs w:val="28"/>
        </w:rPr>
        <w:t>健全巡课、听课、评教等制度</w:t>
      </w:r>
      <w:r>
        <w:rPr>
          <w:rFonts w:hint="eastAsia" w:ascii="仿宋" w:hAnsi="仿宋" w:eastAsia="仿宋" w:cs="Tahoma"/>
          <w:sz w:val="28"/>
          <w:szCs w:val="28"/>
        </w:rPr>
        <w:t>，通过计划、实施、检查和总结等措施来实现教学目标。</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2.教学业务管理。对学校教学业务工作进行有计划、有组织的管理</w:t>
      </w:r>
      <w:r>
        <w:rPr>
          <w:rFonts w:hint="eastAsia" w:ascii="仿宋" w:hAnsi="仿宋" w:eastAsia="仿宋" w:cs="Tahoma"/>
          <w:color w:val="000000"/>
          <w:kern w:val="0"/>
          <w:sz w:val="28"/>
          <w:szCs w:val="28"/>
        </w:rPr>
        <w:t>，</w:t>
      </w:r>
      <w:r>
        <w:rPr>
          <w:rFonts w:hint="eastAsia" w:ascii="仿宋" w:hAnsi="仿宋" w:eastAsia="仿宋" w:cs="Tahoma"/>
          <w:sz w:val="28"/>
          <w:szCs w:val="28"/>
        </w:rPr>
        <w:t>严明教学纪律，强化教学组织功能，定期开展公开课、示范课等教研活动。</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3.教学质量管理。完善课堂教学评价、实习实训以及专业调研、人才培养方案更新、教学资源建设等方面质量标准建设，按照培养目标的要求组织教学活动，并对教学过程的各个阶段和环节进行质量管理。</w:t>
      </w:r>
    </w:p>
    <w:p>
      <w:pPr>
        <w:widowControl/>
        <w:shd w:val="clear" w:color="auto" w:fill="FFFFFF"/>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4.教学监控管理。健全专业教学质量监控管理制度，发现教学中存在的问题，分析产生问题的原因，提出解决问题的建议，促进学生学习水平的提高和教师业务能力的发展，保证课程实施的质量，保证素质教育方针的落实。</w:t>
      </w:r>
    </w:p>
    <w:p>
      <w:pPr>
        <w:pStyle w:val="2"/>
        <w:pageBreakBefore w:val="0"/>
        <w:widowControl w:val="0"/>
        <w:numPr>
          <w:ilvl w:val="0"/>
          <w:numId w:val="0"/>
        </w:numPr>
        <w:kinsoku/>
        <w:wordWrap/>
        <w:overflowPunct/>
        <w:topLinePunct w:val="0"/>
        <w:autoSpaceDE/>
        <w:autoSpaceDN/>
        <w:bidi w:val="0"/>
        <w:adjustRightInd w:val="0"/>
        <w:spacing w:before="0" w:beforeLines="0" w:after="0" w:afterLines="0" w:line="360" w:lineRule="auto"/>
        <w:ind w:firstLine="600" w:firstLineChars="200"/>
        <w:textAlignment w:val="auto"/>
        <w:outlineLvl w:val="0"/>
        <w:rPr>
          <w:rFonts w:hint="eastAsia" w:ascii="黑体" w:hAnsi="黑体" w:eastAsia="黑体" w:cs="Times New Roman"/>
          <w:b w:val="0"/>
          <w:bCs w:val="0"/>
          <w:sz w:val="30"/>
          <w:szCs w:val="30"/>
        </w:rPr>
      </w:pPr>
      <w:bookmarkStart w:id="53" w:name="_Toc146639288"/>
      <w:bookmarkStart w:id="54" w:name="_Toc22919"/>
      <w:bookmarkStart w:id="55" w:name="_Toc8979"/>
      <w:bookmarkStart w:id="56" w:name="_Toc146639886"/>
      <w:r>
        <w:rPr>
          <w:rFonts w:hint="eastAsia" w:ascii="黑体" w:hAnsi="黑体" w:cs="Times New Roman"/>
          <w:b w:val="0"/>
          <w:bCs w:val="0"/>
          <w:sz w:val="30"/>
          <w:szCs w:val="30"/>
          <w:lang w:val="en-US" w:eastAsia="zh-CN"/>
        </w:rPr>
        <w:t>九、</w:t>
      </w:r>
      <w:r>
        <w:rPr>
          <w:rFonts w:hint="eastAsia" w:ascii="黑体" w:hAnsi="黑体" w:eastAsia="黑体" w:cs="Times New Roman"/>
          <w:b w:val="0"/>
          <w:bCs w:val="0"/>
          <w:sz w:val="30"/>
          <w:szCs w:val="30"/>
        </w:rPr>
        <w:t>毕业要求</w:t>
      </w:r>
      <w:bookmarkEnd w:id="53"/>
      <w:bookmarkEnd w:id="54"/>
      <w:bookmarkEnd w:id="55"/>
      <w:bookmarkEnd w:id="56"/>
    </w:p>
    <w:p>
      <w:pPr>
        <w:widowControl/>
        <w:shd w:val="clear" w:color="auto" w:fill="FFFFFF"/>
        <w:spacing w:beforeLines="0" w:afterLines="0" w:line="360" w:lineRule="auto"/>
        <w:ind w:firstLine="560" w:firstLineChars="200"/>
        <w:rPr>
          <w:rFonts w:hint="eastAsia" w:ascii="仿宋" w:hAnsi="仿宋" w:eastAsia="仿宋" w:cs="Tahoma"/>
          <w:sz w:val="28"/>
          <w:szCs w:val="28"/>
        </w:rPr>
      </w:pPr>
      <w:r>
        <w:rPr>
          <w:rFonts w:hint="eastAsia" w:ascii="仿宋" w:hAnsi="仿宋" w:eastAsia="仿宋" w:cs="Tahoma"/>
          <w:sz w:val="28"/>
          <w:szCs w:val="28"/>
        </w:rPr>
        <w:t>学生</w:t>
      </w:r>
      <w:r>
        <w:rPr>
          <w:rFonts w:hint="eastAsia" w:ascii="仿宋" w:hAnsi="仿宋" w:eastAsia="仿宋" w:cs="Tahoma"/>
          <w:color w:val="000000"/>
          <w:kern w:val="0"/>
          <w:sz w:val="28"/>
          <w:szCs w:val="28"/>
        </w:rPr>
        <w:t>通过</w:t>
      </w:r>
      <w:r>
        <w:rPr>
          <w:rFonts w:hint="eastAsia" w:ascii="仿宋" w:hAnsi="仿宋" w:eastAsia="仿宋" w:cs="Tahoma"/>
          <w:color w:val="000000"/>
          <w:kern w:val="0"/>
          <w:sz w:val="28"/>
          <w:szCs w:val="28"/>
          <w:lang w:val="en-US" w:eastAsia="zh-CN"/>
        </w:rPr>
        <w:t>畜禽生产技术</w:t>
      </w:r>
      <w:r>
        <w:rPr>
          <w:rFonts w:hint="eastAsia" w:ascii="仿宋" w:hAnsi="仿宋" w:eastAsia="仿宋" w:cs="Tahoma"/>
          <w:color w:val="000000"/>
          <w:kern w:val="0"/>
          <w:sz w:val="28"/>
          <w:szCs w:val="28"/>
        </w:rPr>
        <w:t>专业三年的学习</w:t>
      </w:r>
      <w:r>
        <w:rPr>
          <w:rFonts w:hint="eastAsia" w:ascii="仿宋" w:hAnsi="仿宋" w:eastAsia="仿宋" w:cs="Tahoma"/>
          <w:sz w:val="28"/>
          <w:szCs w:val="28"/>
        </w:rPr>
        <w:t>，</w:t>
      </w:r>
      <w:r>
        <w:rPr>
          <w:rFonts w:hint="eastAsia" w:ascii="仿宋" w:hAnsi="仿宋" w:eastAsia="仿宋" w:cs="Tahoma"/>
          <w:color w:val="000000"/>
          <w:kern w:val="0"/>
          <w:sz w:val="28"/>
          <w:szCs w:val="28"/>
        </w:rPr>
        <w:t>具备较高的思想道德品质和优良的职业素养，</w:t>
      </w:r>
      <w:r>
        <w:rPr>
          <w:rFonts w:hint="eastAsia" w:ascii="仿宋" w:hAnsi="仿宋" w:eastAsia="仿宋" w:cs="Tahoma"/>
          <w:sz w:val="28"/>
          <w:szCs w:val="28"/>
        </w:rPr>
        <w:t>按照专业人才培养方案要求修完规定的课程，</w:t>
      </w:r>
      <w:r>
        <w:rPr>
          <w:rFonts w:hint="eastAsia" w:ascii="仿宋" w:hAnsi="仿宋" w:eastAsia="仿宋" w:cs="Tahoma"/>
          <w:color w:val="000000"/>
          <w:kern w:val="0"/>
          <w:sz w:val="28"/>
          <w:szCs w:val="28"/>
        </w:rPr>
        <w:t>修满规定的学分，</w:t>
      </w:r>
      <w:r>
        <w:rPr>
          <w:rFonts w:hint="eastAsia" w:ascii="仿宋" w:hAnsi="仿宋" w:eastAsia="仿宋" w:cs="Tahoma"/>
          <w:sz w:val="28"/>
          <w:szCs w:val="28"/>
        </w:rPr>
        <w:t>成绩合格；满足《国家学生体质健康标准》相关要求；获得本专业要求的</w:t>
      </w:r>
      <w:r>
        <w:rPr>
          <w:rFonts w:hint="eastAsia" w:ascii="仿宋" w:hAnsi="仿宋" w:eastAsia="仿宋" w:cs="Tahoma"/>
          <w:color w:val="000000"/>
          <w:kern w:val="0"/>
          <w:sz w:val="28"/>
          <w:szCs w:val="28"/>
        </w:rPr>
        <w:t>职业资格证书</w:t>
      </w:r>
      <w:r>
        <w:rPr>
          <w:rFonts w:hint="eastAsia" w:ascii="仿宋" w:hAnsi="仿宋" w:eastAsia="仿宋" w:cs="Tahoma"/>
          <w:sz w:val="28"/>
          <w:szCs w:val="28"/>
        </w:rPr>
        <w:t>或</w:t>
      </w:r>
      <w:r>
        <w:rPr>
          <w:rFonts w:hint="eastAsia" w:ascii="仿宋" w:hAnsi="仿宋" w:eastAsia="仿宋" w:cs="Tahoma"/>
          <w:color w:val="000000"/>
          <w:kern w:val="0"/>
          <w:sz w:val="28"/>
          <w:szCs w:val="28"/>
        </w:rPr>
        <w:t>职业技能等级证书</w:t>
      </w:r>
      <w:r>
        <w:rPr>
          <w:rFonts w:hint="eastAsia" w:ascii="仿宋" w:hAnsi="仿宋" w:eastAsia="仿宋" w:cs="Tahoma"/>
          <w:sz w:val="28"/>
          <w:szCs w:val="28"/>
        </w:rPr>
        <w:t>，准予毕业，颁发毕业证书。</w:t>
      </w:r>
    </w:p>
    <w:p>
      <w:pPr>
        <w:pStyle w:val="2"/>
        <w:pageBreakBefore w:val="0"/>
        <w:widowControl w:val="0"/>
        <w:numPr>
          <w:ilvl w:val="0"/>
          <w:numId w:val="0"/>
        </w:numPr>
        <w:kinsoku/>
        <w:wordWrap/>
        <w:overflowPunct/>
        <w:topLinePunct w:val="0"/>
        <w:autoSpaceDE/>
        <w:autoSpaceDN/>
        <w:bidi w:val="0"/>
        <w:adjustRightInd w:val="0"/>
        <w:spacing w:before="0" w:beforeLines="0" w:after="0" w:afterLines="0" w:line="360" w:lineRule="auto"/>
        <w:ind w:firstLine="600" w:firstLineChars="200"/>
        <w:textAlignment w:val="auto"/>
        <w:outlineLvl w:val="0"/>
        <w:rPr>
          <w:rFonts w:hint="eastAsia" w:ascii="黑体" w:hAnsi="黑体" w:eastAsia="黑体" w:cs="Times New Roman"/>
          <w:b w:val="0"/>
          <w:bCs w:val="0"/>
          <w:sz w:val="30"/>
          <w:szCs w:val="30"/>
        </w:rPr>
      </w:pPr>
      <w:bookmarkStart w:id="57" w:name="_Toc3941"/>
      <w:bookmarkStart w:id="58" w:name="_Toc146639289"/>
      <w:bookmarkStart w:id="59" w:name="_Toc9558"/>
      <w:bookmarkStart w:id="60" w:name="_Toc146639887"/>
      <w:r>
        <w:rPr>
          <w:rFonts w:hint="eastAsia" w:ascii="黑体" w:hAnsi="黑体" w:cs="Times New Roman"/>
          <w:b w:val="0"/>
          <w:bCs w:val="0"/>
          <w:sz w:val="30"/>
          <w:szCs w:val="30"/>
          <w:lang w:val="en-US" w:eastAsia="zh-CN"/>
        </w:rPr>
        <w:t>十、</w:t>
      </w:r>
      <w:r>
        <w:rPr>
          <w:rFonts w:hint="eastAsia" w:ascii="黑体" w:hAnsi="黑体" w:eastAsia="黑体" w:cs="Times New Roman"/>
          <w:b w:val="0"/>
          <w:bCs w:val="0"/>
          <w:sz w:val="30"/>
          <w:szCs w:val="30"/>
        </w:rPr>
        <w:t>编制说明</w:t>
      </w:r>
      <w:bookmarkEnd w:id="57"/>
      <w:bookmarkEnd w:id="58"/>
      <w:bookmarkEnd w:id="59"/>
      <w:bookmarkEnd w:id="60"/>
    </w:p>
    <w:p>
      <w:pPr>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1.编制意义。</w:t>
      </w:r>
      <w:r>
        <w:rPr>
          <w:rFonts w:hint="eastAsia" w:ascii="仿宋" w:hAnsi="仿宋" w:eastAsia="仿宋" w:cs="Tahoma"/>
          <w:sz w:val="28"/>
          <w:szCs w:val="28"/>
          <w:lang w:val="en-US" w:eastAsia="zh-CN"/>
        </w:rPr>
        <w:t>畜禽生产技术</w:t>
      </w:r>
      <w:r>
        <w:rPr>
          <w:rFonts w:hint="eastAsia" w:ascii="仿宋" w:hAnsi="仿宋" w:eastAsia="仿宋" w:cs="Tahoma"/>
          <w:sz w:val="28"/>
          <w:szCs w:val="28"/>
        </w:rPr>
        <w:t>专业人才培养方案是</w:t>
      </w:r>
      <w:r>
        <w:rPr>
          <w:rFonts w:hint="eastAsia" w:ascii="仿宋" w:hAnsi="仿宋" w:eastAsia="仿宋" w:cs="Tahoma"/>
          <w:sz w:val="28"/>
          <w:szCs w:val="28"/>
          <w:lang w:val="en-US" w:eastAsia="zh-CN"/>
        </w:rPr>
        <w:t>畜禽生产技术</w:t>
      </w:r>
      <w:r>
        <w:rPr>
          <w:rFonts w:hint="eastAsia" w:ascii="仿宋" w:hAnsi="仿宋" w:eastAsia="仿宋" w:cs="Tahoma"/>
          <w:sz w:val="28"/>
          <w:szCs w:val="28"/>
        </w:rPr>
        <w:t>专业教学的纲领性文件，是日常教学的行动指南。人才培养方案地编写事关人才培养的质量，事关现代化建设和服务地方经济建设的人才需求。</w:t>
      </w:r>
    </w:p>
    <w:p>
      <w:pPr>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2.编制依据。依据《教育部关于职业院校专业人才培养方案制订与实施工作的指导意见》（</w:t>
      </w:r>
      <w:r>
        <w:rPr>
          <w:rFonts w:ascii="仿宋" w:hAnsi="仿宋" w:eastAsia="仿宋" w:cs="Tahoma"/>
          <w:sz w:val="28"/>
          <w:szCs w:val="28"/>
        </w:rPr>
        <w:t>教职成</w:t>
      </w:r>
      <w:r>
        <w:rPr>
          <w:rFonts w:hint="eastAsia" w:ascii="仿宋" w:hAnsi="仿宋" w:eastAsia="仿宋" w:cs="Tahoma"/>
          <w:sz w:val="28"/>
          <w:szCs w:val="28"/>
        </w:rPr>
        <w:t>[</w:t>
      </w:r>
      <w:r>
        <w:rPr>
          <w:rFonts w:ascii="仿宋" w:hAnsi="仿宋" w:eastAsia="仿宋" w:cs="Tahoma"/>
          <w:sz w:val="28"/>
          <w:szCs w:val="28"/>
        </w:rPr>
        <w:t>2019</w:t>
      </w:r>
      <w:r>
        <w:rPr>
          <w:rFonts w:hint="eastAsia" w:ascii="仿宋" w:hAnsi="仿宋" w:eastAsia="仿宋" w:cs="Tahoma"/>
          <w:sz w:val="28"/>
          <w:szCs w:val="28"/>
        </w:rPr>
        <w:t>]</w:t>
      </w:r>
      <w:r>
        <w:rPr>
          <w:rFonts w:ascii="仿宋" w:hAnsi="仿宋" w:eastAsia="仿宋" w:cs="Tahoma"/>
          <w:sz w:val="28"/>
          <w:szCs w:val="28"/>
        </w:rPr>
        <w:t>13号</w:t>
      </w:r>
      <w:r>
        <w:rPr>
          <w:rFonts w:hint="eastAsia" w:ascii="仿宋" w:hAnsi="仿宋" w:eastAsia="仿宋" w:cs="Tahoma"/>
          <w:sz w:val="28"/>
          <w:szCs w:val="28"/>
        </w:rPr>
        <w:t>）、《关于组织做好职业院校专业人才培养方案制订与实施工作的通知》（教职成司函[2019]61号）等文件精神。</w:t>
      </w:r>
    </w:p>
    <w:p>
      <w:pPr>
        <w:spacing w:beforeLines="0" w:afterLines="0" w:line="360" w:lineRule="auto"/>
        <w:ind w:firstLine="560" w:firstLineChars="200"/>
        <w:rPr>
          <w:rFonts w:ascii="仿宋" w:hAnsi="仿宋" w:eastAsia="仿宋" w:cs="Tahoma"/>
          <w:sz w:val="28"/>
          <w:szCs w:val="28"/>
        </w:rPr>
      </w:pPr>
      <w:r>
        <w:rPr>
          <w:rFonts w:hint="eastAsia" w:ascii="仿宋" w:hAnsi="仿宋" w:eastAsia="仿宋" w:cs="Tahoma"/>
          <w:sz w:val="28"/>
          <w:szCs w:val="28"/>
        </w:rPr>
        <w:t>3.编制人员。主持修订：</w:t>
      </w:r>
      <w:r>
        <w:rPr>
          <w:rFonts w:hint="eastAsia" w:ascii="仿宋" w:hAnsi="仿宋" w:eastAsia="仿宋" w:cs="Tahoma"/>
          <w:sz w:val="28"/>
          <w:szCs w:val="28"/>
          <w:lang w:val="en-US" w:eastAsia="zh-CN"/>
        </w:rPr>
        <w:t>钟有奇</w:t>
      </w:r>
      <w:r>
        <w:rPr>
          <w:rFonts w:hint="eastAsia" w:ascii="仿宋" w:hAnsi="仿宋" w:eastAsia="仿宋" w:cs="Tahoma"/>
          <w:sz w:val="28"/>
          <w:szCs w:val="28"/>
        </w:rPr>
        <w:t>；参与修订：</w:t>
      </w:r>
      <w:r>
        <w:rPr>
          <w:rFonts w:hint="eastAsia" w:ascii="仿宋" w:hAnsi="仿宋" w:eastAsia="仿宋" w:cs="Tahoma"/>
          <w:sz w:val="28"/>
          <w:szCs w:val="28"/>
          <w:lang w:val="en-US" w:eastAsia="zh-CN"/>
        </w:rPr>
        <w:t>王索路、王光、范德波</w:t>
      </w:r>
      <w:r>
        <w:rPr>
          <w:rFonts w:hint="eastAsia" w:ascii="仿宋" w:hAnsi="仿宋" w:eastAsia="仿宋" w:cs="Tahoma"/>
          <w:sz w:val="28"/>
          <w:szCs w:val="28"/>
        </w:rPr>
        <w:t>。</w:t>
      </w:r>
    </w:p>
    <w:p>
      <w:pPr>
        <w:spacing w:before="0" w:beforeLines="0" w:after="0" w:afterLines="0" w:line="360" w:lineRule="auto"/>
        <w:ind w:firstLine="560" w:firstLineChars="200"/>
        <w:rPr>
          <w:rFonts w:hint="eastAsia" w:ascii="仿宋" w:hAnsi="仿宋" w:eastAsia="仿宋" w:cs="Tahoma"/>
          <w:sz w:val="28"/>
          <w:szCs w:val="28"/>
        </w:rPr>
      </w:pPr>
      <w:r>
        <w:rPr>
          <w:rFonts w:hint="eastAsia" w:ascii="仿宋" w:hAnsi="仿宋" w:eastAsia="仿宋" w:cs="Tahoma"/>
          <w:sz w:val="28"/>
          <w:szCs w:val="28"/>
        </w:rPr>
        <w:t>4.编制部门。专业系部：</w:t>
      </w:r>
      <w:r>
        <w:rPr>
          <w:rFonts w:hint="eastAsia" w:ascii="仿宋" w:hAnsi="仿宋" w:eastAsia="仿宋" w:cs="Tahoma"/>
          <w:sz w:val="28"/>
          <w:szCs w:val="28"/>
          <w:lang w:val="en-US" w:eastAsia="zh-CN"/>
        </w:rPr>
        <w:t>动物科学系</w:t>
      </w:r>
      <w:r>
        <w:rPr>
          <w:rFonts w:hint="eastAsia" w:ascii="仿宋" w:hAnsi="仿宋" w:eastAsia="仿宋" w:cs="Tahoma"/>
          <w:sz w:val="28"/>
          <w:szCs w:val="28"/>
        </w:rPr>
        <w:t>；专业教研组：</w:t>
      </w:r>
      <w:r>
        <w:rPr>
          <w:rFonts w:hint="eastAsia" w:ascii="仿宋" w:hAnsi="仿宋" w:eastAsia="仿宋" w:cs="Tahoma"/>
          <w:sz w:val="28"/>
          <w:szCs w:val="28"/>
          <w:lang w:val="en-US" w:eastAsia="zh-CN"/>
        </w:rPr>
        <w:t>畜牧</w:t>
      </w:r>
      <w:r>
        <w:rPr>
          <w:rFonts w:hint="eastAsia" w:ascii="仿宋" w:hAnsi="仿宋" w:eastAsia="仿宋" w:cs="Tahoma"/>
          <w:sz w:val="28"/>
          <w:szCs w:val="28"/>
        </w:rPr>
        <w:t>教研组。</w:t>
      </w:r>
      <w:bookmarkStart w:id="61" w:name="_Toc146639290"/>
      <w:bookmarkStart w:id="62" w:name="_Toc146639888"/>
    </w:p>
    <w:bookmarkEnd w:id="61"/>
    <w:bookmarkEnd w:id="62"/>
    <w:p>
      <w:pPr>
        <w:ind w:firstLine="560" w:firstLineChars="200"/>
        <w:rPr>
          <w:rFonts w:hint="eastAsia" w:ascii="仿宋" w:hAnsi="仿宋" w:eastAsia="仿宋" w:cs="仿宋"/>
          <w:sz w:val="28"/>
          <w:szCs w:val="36"/>
        </w:rPr>
      </w:pPr>
      <w:bookmarkStart w:id="63" w:name="_GoBack"/>
      <w:bookmarkEnd w:id="63"/>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496"/>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NmU5YWE4OTk3NGJiNzFiYTU0ZTA5MmFjYjc2YzQifQ=="/>
    <w:docVar w:name="KSO_WPS_MARK_KEY" w:val="b48a47d4-203b-4202-9c77-da7136ef72a2"/>
  </w:docVars>
  <w:rsids>
    <w:rsidRoot w:val="48077004"/>
    <w:rsid w:val="1C691C46"/>
    <w:rsid w:val="1D7E7593"/>
    <w:rsid w:val="22F24E88"/>
    <w:rsid w:val="27D76AF8"/>
    <w:rsid w:val="2DD448FF"/>
    <w:rsid w:val="48077004"/>
    <w:rsid w:val="497A2118"/>
    <w:rsid w:val="4A7A23F2"/>
    <w:rsid w:val="6DA66DF3"/>
    <w:rsid w:val="6FB913DD"/>
    <w:rsid w:val="7D9C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line="560" w:lineRule="exact"/>
      <w:ind w:firstLine="640" w:firstLineChars="200"/>
      <w:outlineLvl w:val="0"/>
    </w:pPr>
    <w:rPr>
      <w:rFonts w:eastAsia="黑体"/>
      <w:b/>
      <w:bCs/>
      <w:kern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17"/>
      <w:szCs w:val="17"/>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customStyle="1" w:styleId="15">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12394</Words>
  <Characters>12986</Characters>
  <Lines>0</Lines>
  <Paragraphs>0</Paragraphs>
  <TotalTime>2</TotalTime>
  <ScaleCrop>false</ScaleCrop>
  <LinksUpToDate>false</LinksUpToDate>
  <CharactersWithSpaces>13081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2024-03-21T07:16:00Z</dcterms:created>
  <dc:creator>上善若水</dc:creator>
  <cp:lastModifiedBy>【入景随风】</cp:lastModifiedBy>
  <dcterms:modified xsi:type="dcterms:W3CDTF">2024-04-01T03:29:23Z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653575E3AC89452EB89CAD86B568E085_13</vt:lpwstr>
  </property>
</Properties>
</file>